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747A3" w14:textId="50403790" w:rsidR="001946F7" w:rsidRPr="002D7EED" w:rsidRDefault="001946F7">
      <w:pPr>
        <w:rPr>
          <w:b/>
          <w:bCs/>
          <w:sz w:val="32"/>
          <w:szCs w:val="32"/>
          <w:u w:val="single"/>
        </w:rPr>
      </w:pPr>
      <w:r w:rsidRPr="002D7EED">
        <w:rPr>
          <w:b/>
          <w:bCs/>
          <w:sz w:val="32"/>
          <w:szCs w:val="32"/>
          <w:u w:val="single"/>
        </w:rPr>
        <w:t>To Sing or Not to Sing in a Time of COVID-19</w:t>
      </w:r>
      <w:r w:rsidR="004C0D3B">
        <w:rPr>
          <w:b/>
          <w:bCs/>
          <w:sz w:val="32"/>
          <w:szCs w:val="32"/>
          <w:u w:val="single"/>
        </w:rPr>
        <w:t xml:space="preserve"> (revised February 2021)</w:t>
      </w:r>
    </w:p>
    <w:p w14:paraId="49342409" w14:textId="507C50EE" w:rsidR="001946F7" w:rsidRDefault="00223759">
      <w:pPr>
        <w:rPr>
          <w:sz w:val="28"/>
          <w:szCs w:val="28"/>
        </w:rPr>
      </w:pPr>
      <w:r>
        <w:rPr>
          <w:sz w:val="28"/>
          <w:szCs w:val="28"/>
        </w:rPr>
        <w:t>Prepared by Cantor Steven Weiss</w:t>
      </w:r>
    </w:p>
    <w:p w14:paraId="4C3992CD" w14:textId="6D3A8E64" w:rsidR="0010192C" w:rsidRDefault="0010192C">
      <w:pPr>
        <w:rPr>
          <w:sz w:val="28"/>
          <w:szCs w:val="28"/>
        </w:rPr>
      </w:pPr>
      <w:r>
        <w:rPr>
          <w:sz w:val="28"/>
          <w:szCs w:val="28"/>
        </w:rPr>
        <w:t xml:space="preserve">Edited by </w:t>
      </w:r>
      <w:r w:rsidR="006930AF">
        <w:rPr>
          <w:sz w:val="28"/>
          <w:szCs w:val="28"/>
        </w:rPr>
        <w:t>Rachel Roth, American Conference of Cantors COO</w:t>
      </w:r>
    </w:p>
    <w:p w14:paraId="377E0732" w14:textId="78E6D9B5" w:rsidR="00B30440" w:rsidRDefault="00B30440">
      <w:pPr>
        <w:rPr>
          <w:b/>
          <w:bCs/>
          <w:sz w:val="28"/>
          <w:szCs w:val="28"/>
        </w:rPr>
      </w:pPr>
    </w:p>
    <w:p w14:paraId="31583B5E" w14:textId="1866C536" w:rsidR="00B30440" w:rsidRDefault="00B30440" w:rsidP="00013C18">
      <w:pPr>
        <w:rPr>
          <w:sz w:val="28"/>
          <w:szCs w:val="28"/>
        </w:rPr>
      </w:pPr>
      <w:r>
        <w:rPr>
          <w:sz w:val="28"/>
          <w:szCs w:val="28"/>
        </w:rPr>
        <w:t>There is risk associated with everything that we do.  Congregation</w:t>
      </w:r>
      <w:r w:rsidR="00D85D6B">
        <w:rPr>
          <w:sz w:val="28"/>
          <w:szCs w:val="28"/>
        </w:rPr>
        <w:t>al</w:t>
      </w:r>
      <w:r>
        <w:rPr>
          <w:sz w:val="28"/>
          <w:szCs w:val="28"/>
        </w:rPr>
        <w:t xml:space="preserve"> </w:t>
      </w:r>
      <w:r w:rsidR="006A28FE">
        <w:rPr>
          <w:sz w:val="28"/>
          <w:szCs w:val="28"/>
        </w:rPr>
        <w:t>professionals and</w:t>
      </w:r>
      <w:r w:rsidR="00D85D6B">
        <w:rPr>
          <w:sz w:val="28"/>
          <w:szCs w:val="28"/>
        </w:rPr>
        <w:t xml:space="preserve"> lay leaders </w:t>
      </w:r>
      <w:r>
        <w:rPr>
          <w:sz w:val="28"/>
          <w:szCs w:val="28"/>
        </w:rPr>
        <w:t xml:space="preserve">need to assess the potential risk of </w:t>
      </w:r>
      <w:r w:rsidR="00D85D6B">
        <w:rPr>
          <w:sz w:val="28"/>
          <w:szCs w:val="28"/>
        </w:rPr>
        <w:t xml:space="preserve">in person </w:t>
      </w:r>
      <w:r>
        <w:rPr>
          <w:sz w:val="28"/>
          <w:szCs w:val="28"/>
        </w:rPr>
        <w:t xml:space="preserve">communal worship – </w:t>
      </w:r>
      <w:r w:rsidR="00D85D6B">
        <w:rPr>
          <w:sz w:val="28"/>
          <w:szCs w:val="28"/>
        </w:rPr>
        <w:t>focusing</w:t>
      </w:r>
      <w:r>
        <w:rPr>
          <w:sz w:val="28"/>
          <w:szCs w:val="28"/>
        </w:rPr>
        <w:t xml:space="preserve"> parts of worship that </w:t>
      </w:r>
      <w:r w:rsidR="00B85CBC">
        <w:rPr>
          <w:sz w:val="28"/>
          <w:szCs w:val="28"/>
        </w:rPr>
        <w:t>are</w:t>
      </w:r>
      <w:r>
        <w:rPr>
          <w:sz w:val="28"/>
          <w:szCs w:val="28"/>
        </w:rPr>
        <w:t xml:space="preserve"> of</w:t>
      </w:r>
      <w:r w:rsidR="00B85CBC">
        <w:rPr>
          <w:sz w:val="28"/>
          <w:szCs w:val="28"/>
        </w:rPr>
        <w:t xml:space="preserve"> a</w:t>
      </w:r>
      <w:r>
        <w:rPr>
          <w:sz w:val="28"/>
          <w:szCs w:val="28"/>
        </w:rPr>
        <w:t xml:space="preserve"> higher</w:t>
      </w:r>
      <w:r w:rsidR="00B85CBC">
        <w:rPr>
          <w:sz w:val="28"/>
          <w:szCs w:val="28"/>
        </w:rPr>
        <w:t xml:space="preserve"> risk</w:t>
      </w:r>
      <w:r>
        <w:rPr>
          <w:sz w:val="28"/>
          <w:szCs w:val="28"/>
        </w:rPr>
        <w:t>.  When making decisions regarding worship, lay leaders and professionals MUST use the</w:t>
      </w:r>
      <w:r w:rsidR="00B85CBC">
        <w:rPr>
          <w:sz w:val="28"/>
          <w:szCs w:val="28"/>
        </w:rPr>
        <w:t>ir own</w:t>
      </w:r>
      <w:r>
        <w:rPr>
          <w:sz w:val="28"/>
          <w:szCs w:val="28"/>
        </w:rPr>
        <w:t xml:space="preserve"> state, and local regulations</w:t>
      </w:r>
      <w:r w:rsidR="00B85CBC">
        <w:rPr>
          <w:sz w:val="28"/>
          <w:szCs w:val="28"/>
        </w:rPr>
        <w:t xml:space="preserve">.  </w:t>
      </w:r>
      <w:r>
        <w:rPr>
          <w:sz w:val="28"/>
          <w:szCs w:val="28"/>
        </w:rPr>
        <w:t xml:space="preserve">The </w:t>
      </w:r>
      <w:r w:rsidR="00B85CBC">
        <w:rPr>
          <w:sz w:val="28"/>
          <w:szCs w:val="28"/>
        </w:rPr>
        <w:t>following guidance</w:t>
      </w:r>
      <w:r>
        <w:rPr>
          <w:sz w:val="28"/>
          <w:szCs w:val="28"/>
        </w:rPr>
        <w:t xml:space="preserve"> </w:t>
      </w:r>
      <w:r w:rsidR="00B85CBC">
        <w:rPr>
          <w:sz w:val="28"/>
          <w:szCs w:val="28"/>
        </w:rPr>
        <w:t>regarding</w:t>
      </w:r>
      <w:r>
        <w:rPr>
          <w:sz w:val="28"/>
          <w:szCs w:val="28"/>
        </w:rPr>
        <w:t xml:space="preserve"> singing and music are general recommendations.  Please consult with your local boards of health for specific guidelines for your location.</w:t>
      </w:r>
    </w:p>
    <w:p w14:paraId="4B3AFF12" w14:textId="77777777" w:rsidR="00B30440" w:rsidRDefault="00B30440">
      <w:pPr>
        <w:rPr>
          <w:b/>
          <w:bCs/>
          <w:sz w:val="28"/>
          <w:szCs w:val="28"/>
        </w:rPr>
      </w:pPr>
    </w:p>
    <w:p w14:paraId="705755B8" w14:textId="3C4AA52C" w:rsidR="001946F7" w:rsidRDefault="00B32BE2">
      <w:pPr>
        <w:rPr>
          <w:b/>
          <w:bCs/>
          <w:sz w:val="28"/>
          <w:szCs w:val="28"/>
        </w:rPr>
      </w:pPr>
      <w:r>
        <w:rPr>
          <w:b/>
          <w:bCs/>
          <w:sz w:val="28"/>
          <w:szCs w:val="28"/>
        </w:rPr>
        <w:t xml:space="preserve">“Let everything that breathes </w:t>
      </w:r>
      <w:r w:rsidR="002B308E">
        <w:rPr>
          <w:b/>
          <w:bCs/>
          <w:sz w:val="28"/>
          <w:szCs w:val="28"/>
        </w:rPr>
        <w:t>praise God</w:t>
      </w:r>
      <w:r w:rsidR="006A28FE">
        <w:rPr>
          <w:b/>
          <w:bCs/>
          <w:sz w:val="28"/>
          <w:szCs w:val="28"/>
        </w:rPr>
        <w:t>…. Hallelujah</w:t>
      </w:r>
      <w:r w:rsidR="002B308E">
        <w:rPr>
          <w:b/>
          <w:bCs/>
          <w:sz w:val="28"/>
          <w:szCs w:val="28"/>
        </w:rPr>
        <w:t>”</w:t>
      </w:r>
    </w:p>
    <w:p w14:paraId="618055A0" w14:textId="77777777" w:rsidR="002B308E" w:rsidRDefault="002B308E">
      <w:pPr>
        <w:rPr>
          <w:b/>
          <w:bCs/>
          <w:sz w:val="28"/>
          <w:szCs w:val="28"/>
        </w:rPr>
      </w:pPr>
      <w:r>
        <w:rPr>
          <w:b/>
          <w:bCs/>
          <w:sz w:val="28"/>
          <w:szCs w:val="28"/>
        </w:rPr>
        <w:tab/>
        <w:t>-psalm 150</w:t>
      </w:r>
    </w:p>
    <w:p w14:paraId="1361B69E" w14:textId="77777777" w:rsidR="002B308E" w:rsidRDefault="002B308E">
      <w:pPr>
        <w:rPr>
          <w:b/>
          <w:bCs/>
          <w:sz w:val="28"/>
          <w:szCs w:val="28"/>
        </w:rPr>
      </w:pPr>
    </w:p>
    <w:p w14:paraId="26A7768F" w14:textId="7C2A25C1" w:rsidR="002B308E" w:rsidRDefault="00FC16E5">
      <w:pPr>
        <w:rPr>
          <w:sz w:val="28"/>
          <w:szCs w:val="28"/>
        </w:rPr>
      </w:pPr>
      <w:r>
        <w:rPr>
          <w:sz w:val="28"/>
          <w:szCs w:val="28"/>
        </w:rPr>
        <w:t>As synagogues of all sizes and types plan fo</w:t>
      </w:r>
      <w:r w:rsidR="00B85CBC">
        <w:rPr>
          <w:sz w:val="28"/>
          <w:szCs w:val="28"/>
        </w:rPr>
        <w:t>r</w:t>
      </w:r>
      <w:r>
        <w:rPr>
          <w:sz w:val="28"/>
          <w:szCs w:val="28"/>
        </w:rPr>
        <w:t xml:space="preserve"> resuming </w:t>
      </w:r>
      <w:r w:rsidR="007B0CB1">
        <w:rPr>
          <w:sz w:val="28"/>
          <w:szCs w:val="28"/>
        </w:rPr>
        <w:t xml:space="preserve">worship in public spaces, professional and lay leaders must weigh the risks associated with </w:t>
      </w:r>
      <w:r w:rsidR="006A28FE">
        <w:rPr>
          <w:sz w:val="28"/>
          <w:szCs w:val="28"/>
        </w:rPr>
        <w:t>singing and</w:t>
      </w:r>
      <w:r w:rsidR="00B85CBC">
        <w:rPr>
          <w:sz w:val="28"/>
          <w:szCs w:val="28"/>
        </w:rPr>
        <w:t xml:space="preserve"> playing</w:t>
      </w:r>
      <w:r w:rsidR="004C4E27">
        <w:rPr>
          <w:sz w:val="28"/>
          <w:szCs w:val="28"/>
        </w:rPr>
        <w:t xml:space="preserve"> certain types of instrument</w:t>
      </w:r>
      <w:r w:rsidR="00472491">
        <w:rPr>
          <w:sz w:val="28"/>
          <w:szCs w:val="28"/>
        </w:rPr>
        <w:t xml:space="preserve">s </w:t>
      </w:r>
      <w:r w:rsidR="004C4E27">
        <w:rPr>
          <w:sz w:val="28"/>
          <w:szCs w:val="28"/>
        </w:rPr>
        <w:t xml:space="preserve">in a confined space.  </w:t>
      </w:r>
      <w:r w:rsidR="00B85CBC">
        <w:rPr>
          <w:sz w:val="28"/>
          <w:szCs w:val="28"/>
        </w:rPr>
        <w:t xml:space="preserve">Music is integral to Jewish worship and it is difficult to imagine prayer without it. </w:t>
      </w:r>
      <w:r w:rsidR="006B18CF">
        <w:rPr>
          <w:sz w:val="28"/>
          <w:szCs w:val="28"/>
        </w:rPr>
        <w:t>David played in the time that the Temple stood</w:t>
      </w:r>
      <w:r w:rsidR="00B85CBC">
        <w:rPr>
          <w:sz w:val="28"/>
          <w:szCs w:val="28"/>
        </w:rPr>
        <w:t>.  So, even in this challenging time must</w:t>
      </w:r>
      <w:r w:rsidR="006B18CF">
        <w:rPr>
          <w:sz w:val="28"/>
          <w:szCs w:val="28"/>
        </w:rPr>
        <w:t xml:space="preserve"> find a way to include music </w:t>
      </w:r>
      <w:r w:rsidR="00B85CBC">
        <w:rPr>
          <w:sz w:val="28"/>
          <w:szCs w:val="28"/>
        </w:rPr>
        <w:t>in our synagogue experiences.</w:t>
      </w:r>
      <w:r w:rsidR="00483977">
        <w:rPr>
          <w:sz w:val="28"/>
          <w:szCs w:val="28"/>
        </w:rPr>
        <w:t xml:space="preserve"> </w:t>
      </w:r>
    </w:p>
    <w:p w14:paraId="017C1768" w14:textId="0822CEA4" w:rsidR="004257E4" w:rsidRDefault="004257E4">
      <w:pPr>
        <w:rPr>
          <w:sz w:val="28"/>
          <w:szCs w:val="28"/>
        </w:rPr>
      </w:pPr>
    </w:p>
    <w:p w14:paraId="3A5E2CF0" w14:textId="5CA29323" w:rsidR="00AD56F0" w:rsidRDefault="00AD56F0">
      <w:pPr>
        <w:rPr>
          <w:sz w:val="28"/>
          <w:szCs w:val="28"/>
        </w:rPr>
      </w:pPr>
      <w:r>
        <w:rPr>
          <w:sz w:val="28"/>
          <w:szCs w:val="28"/>
        </w:rPr>
        <w:t>What do we know about the Covid-19 Virus</w:t>
      </w:r>
      <w:r w:rsidR="00B85CBC">
        <w:rPr>
          <w:sz w:val="28"/>
          <w:szCs w:val="28"/>
        </w:rPr>
        <w:t>?</w:t>
      </w:r>
    </w:p>
    <w:p w14:paraId="74D6FDE7" w14:textId="77777777" w:rsidR="00AD56F0" w:rsidRDefault="00AD56F0">
      <w:pPr>
        <w:rPr>
          <w:sz w:val="28"/>
          <w:szCs w:val="28"/>
        </w:rPr>
      </w:pPr>
    </w:p>
    <w:p w14:paraId="109AA0E3" w14:textId="77777777" w:rsidR="00BA677B" w:rsidRDefault="006F5847">
      <w:pPr>
        <w:rPr>
          <w:sz w:val="28"/>
          <w:szCs w:val="28"/>
        </w:rPr>
      </w:pPr>
      <w:r>
        <w:rPr>
          <w:sz w:val="28"/>
          <w:szCs w:val="28"/>
        </w:rPr>
        <w:t>The virus spreads mainly person to person:</w:t>
      </w:r>
    </w:p>
    <w:p w14:paraId="171AEF79" w14:textId="28686733" w:rsidR="006F5847" w:rsidRDefault="006F5847" w:rsidP="006F5847">
      <w:pPr>
        <w:pStyle w:val="ListParagraph"/>
        <w:numPr>
          <w:ilvl w:val="0"/>
          <w:numId w:val="2"/>
        </w:numPr>
        <w:rPr>
          <w:sz w:val="28"/>
          <w:szCs w:val="28"/>
        </w:rPr>
      </w:pPr>
      <w:r>
        <w:rPr>
          <w:sz w:val="28"/>
          <w:szCs w:val="28"/>
        </w:rPr>
        <w:t xml:space="preserve">Between people who are </w:t>
      </w:r>
      <w:r w:rsidR="00B85CBC">
        <w:rPr>
          <w:sz w:val="28"/>
          <w:szCs w:val="28"/>
        </w:rPr>
        <w:t>closer than</w:t>
      </w:r>
      <w:r>
        <w:rPr>
          <w:sz w:val="28"/>
          <w:szCs w:val="28"/>
        </w:rPr>
        <w:t xml:space="preserve"> 6 </w:t>
      </w:r>
      <w:r w:rsidR="00B63FE7">
        <w:rPr>
          <w:sz w:val="28"/>
          <w:szCs w:val="28"/>
        </w:rPr>
        <w:t>feet</w:t>
      </w:r>
    </w:p>
    <w:p w14:paraId="7F61AD1D" w14:textId="77777777" w:rsidR="00B63FE7" w:rsidRDefault="00B63FE7" w:rsidP="006F5847">
      <w:pPr>
        <w:pStyle w:val="ListParagraph"/>
        <w:numPr>
          <w:ilvl w:val="0"/>
          <w:numId w:val="2"/>
        </w:numPr>
        <w:rPr>
          <w:sz w:val="28"/>
          <w:szCs w:val="28"/>
        </w:rPr>
      </w:pPr>
      <w:r>
        <w:rPr>
          <w:sz w:val="28"/>
          <w:szCs w:val="28"/>
        </w:rPr>
        <w:t>Through respiratory droplets when an infected person coughs, sneezes talks or sings</w:t>
      </w:r>
    </w:p>
    <w:p w14:paraId="613B23E9" w14:textId="77777777" w:rsidR="00B63FE7" w:rsidRDefault="00732C18" w:rsidP="006F5847">
      <w:pPr>
        <w:pStyle w:val="ListParagraph"/>
        <w:numPr>
          <w:ilvl w:val="0"/>
          <w:numId w:val="2"/>
        </w:numPr>
        <w:rPr>
          <w:sz w:val="28"/>
          <w:szCs w:val="28"/>
        </w:rPr>
      </w:pPr>
      <w:r>
        <w:rPr>
          <w:sz w:val="28"/>
          <w:szCs w:val="28"/>
        </w:rPr>
        <w:t xml:space="preserve">Droplets land in mouths or noses of people in close proximity </w:t>
      </w:r>
    </w:p>
    <w:p w14:paraId="34DD994E" w14:textId="6AB9EBCB" w:rsidR="00732C18" w:rsidRDefault="0023310B" w:rsidP="006F5847">
      <w:pPr>
        <w:pStyle w:val="ListParagraph"/>
        <w:numPr>
          <w:ilvl w:val="0"/>
          <w:numId w:val="2"/>
        </w:numPr>
        <w:rPr>
          <w:sz w:val="28"/>
          <w:szCs w:val="28"/>
        </w:rPr>
      </w:pPr>
      <w:r>
        <w:rPr>
          <w:sz w:val="28"/>
          <w:szCs w:val="28"/>
        </w:rPr>
        <w:t>Contact with surfaces where droplets have “landed”</w:t>
      </w:r>
    </w:p>
    <w:p w14:paraId="7997B84A" w14:textId="7F4999BF" w:rsidR="0013090D" w:rsidRDefault="0013090D" w:rsidP="006F5847">
      <w:pPr>
        <w:pStyle w:val="ListParagraph"/>
        <w:numPr>
          <w:ilvl w:val="0"/>
          <w:numId w:val="2"/>
        </w:numPr>
        <w:rPr>
          <w:sz w:val="28"/>
          <w:szCs w:val="28"/>
        </w:rPr>
      </w:pPr>
      <w:r>
        <w:rPr>
          <w:sz w:val="28"/>
          <w:szCs w:val="28"/>
        </w:rPr>
        <w:t xml:space="preserve">Even if you don’t feel sick, you can still spread the COVID-19 virus to family, friends, and the community. </w:t>
      </w:r>
    </w:p>
    <w:p w14:paraId="459C260E" w14:textId="419A2432" w:rsidR="0013090D" w:rsidRDefault="0013090D" w:rsidP="006F5847">
      <w:pPr>
        <w:pStyle w:val="ListParagraph"/>
        <w:numPr>
          <w:ilvl w:val="0"/>
          <w:numId w:val="2"/>
        </w:numPr>
        <w:rPr>
          <w:sz w:val="28"/>
          <w:szCs w:val="28"/>
        </w:rPr>
      </w:pPr>
      <w:r w:rsidRPr="0013090D">
        <w:rPr>
          <w:sz w:val="28"/>
          <w:szCs w:val="28"/>
        </w:rPr>
        <w:t>Do NOT be around others if you have been exposed to someone with COVID-19, if you are sick, or if you have tested positive for COVID-19.</w:t>
      </w:r>
    </w:p>
    <w:p w14:paraId="3327C77B" w14:textId="181C9805" w:rsidR="00443845" w:rsidRDefault="00443845" w:rsidP="00333100">
      <w:pPr>
        <w:rPr>
          <w:sz w:val="28"/>
          <w:szCs w:val="28"/>
        </w:rPr>
      </w:pPr>
    </w:p>
    <w:p w14:paraId="1C00C598" w14:textId="77777777" w:rsidR="00443845" w:rsidRDefault="00443845" w:rsidP="00333100">
      <w:pPr>
        <w:rPr>
          <w:sz w:val="28"/>
          <w:szCs w:val="28"/>
        </w:rPr>
      </w:pPr>
    </w:p>
    <w:p w14:paraId="1B7794D5" w14:textId="77777777" w:rsidR="0080457F" w:rsidRPr="001A526B" w:rsidRDefault="0080457F" w:rsidP="00333100">
      <w:pPr>
        <w:rPr>
          <w:sz w:val="28"/>
          <w:szCs w:val="28"/>
        </w:rPr>
      </w:pPr>
    </w:p>
    <w:p w14:paraId="218CC09C" w14:textId="77777777" w:rsidR="00B85CBC" w:rsidRDefault="00B85CBC" w:rsidP="004D516C">
      <w:pPr>
        <w:rPr>
          <w:sz w:val="28"/>
          <w:szCs w:val="28"/>
        </w:rPr>
      </w:pPr>
    </w:p>
    <w:p w14:paraId="15CFFAE3" w14:textId="5612BBFD" w:rsidR="00B85CBC" w:rsidRDefault="00B85CBC" w:rsidP="004D516C">
      <w:pPr>
        <w:rPr>
          <w:sz w:val="28"/>
          <w:szCs w:val="28"/>
        </w:rPr>
      </w:pPr>
    </w:p>
    <w:p w14:paraId="55957596" w14:textId="4BC153A2" w:rsidR="004D516C" w:rsidRDefault="004D516C" w:rsidP="004D516C">
      <w:pPr>
        <w:rPr>
          <w:sz w:val="28"/>
          <w:szCs w:val="28"/>
        </w:rPr>
      </w:pPr>
      <w:r w:rsidRPr="004D516C">
        <w:rPr>
          <w:sz w:val="28"/>
          <w:szCs w:val="28"/>
        </w:rPr>
        <w:t>The following are things to consider when planning for worship inside a sanctuary</w:t>
      </w:r>
      <w:r w:rsidR="00B85CBC">
        <w:rPr>
          <w:sz w:val="28"/>
          <w:szCs w:val="28"/>
        </w:rPr>
        <w:t>:</w:t>
      </w:r>
    </w:p>
    <w:p w14:paraId="52B2521B" w14:textId="1E04B100" w:rsidR="00B85CBC" w:rsidRDefault="00B85CBC" w:rsidP="004D516C">
      <w:pPr>
        <w:rPr>
          <w:sz w:val="28"/>
          <w:szCs w:val="28"/>
        </w:rPr>
      </w:pPr>
    </w:p>
    <w:p w14:paraId="68FD763D" w14:textId="77777777" w:rsidR="00B85CBC" w:rsidRPr="00B85CBC" w:rsidRDefault="00B85CBC" w:rsidP="00B85CBC">
      <w:pPr>
        <w:rPr>
          <w:b/>
          <w:bCs/>
          <w:sz w:val="28"/>
          <w:szCs w:val="28"/>
        </w:rPr>
      </w:pPr>
      <w:r w:rsidRPr="00B85CBC">
        <w:rPr>
          <w:b/>
          <w:bCs/>
          <w:sz w:val="28"/>
          <w:szCs w:val="28"/>
        </w:rPr>
        <w:t>Building Ventilation impacts the potential spread of the virus</w:t>
      </w:r>
    </w:p>
    <w:p w14:paraId="5EADFD7E" w14:textId="0BFDB926" w:rsidR="00B85CBC" w:rsidRDefault="00B85CBC" w:rsidP="00B85CBC">
      <w:pPr>
        <w:pStyle w:val="ListParagraph"/>
        <w:numPr>
          <w:ilvl w:val="0"/>
          <w:numId w:val="5"/>
        </w:numPr>
        <w:rPr>
          <w:sz w:val="28"/>
          <w:szCs w:val="28"/>
        </w:rPr>
      </w:pPr>
      <w:r w:rsidRPr="00B85CBC">
        <w:rPr>
          <w:sz w:val="28"/>
          <w:szCs w:val="28"/>
        </w:rPr>
        <w:t>You need to know your HVAC system and take steps to mitigate possible spread by its use</w:t>
      </w:r>
      <w:r w:rsidR="0013090D">
        <w:rPr>
          <w:sz w:val="28"/>
          <w:szCs w:val="28"/>
        </w:rPr>
        <w:t>.</w:t>
      </w:r>
    </w:p>
    <w:p w14:paraId="6BDFA851" w14:textId="3CB1015C" w:rsidR="0013090D" w:rsidRPr="0013090D" w:rsidRDefault="0013090D" w:rsidP="0013090D">
      <w:pPr>
        <w:pStyle w:val="ListParagraph"/>
        <w:numPr>
          <w:ilvl w:val="0"/>
          <w:numId w:val="5"/>
        </w:numPr>
        <w:rPr>
          <w:sz w:val="28"/>
          <w:szCs w:val="28"/>
        </w:rPr>
      </w:pPr>
      <w:r w:rsidRPr="0013090D">
        <w:rPr>
          <w:sz w:val="28"/>
          <w:szCs w:val="28"/>
        </w:rPr>
        <w:t>Increase the level of the air filter to MERV 13 or higher on recirculated air</w:t>
      </w:r>
    </w:p>
    <w:p w14:paraId="7E492807" w14:textId="7A96088E" w:rsidR="0013090D" w:rsidRPr="0013090D" w:rsidRDefault="0013090D" w:rsidP="0013090D">
      <w:pPr>
        <w:pStyle w:val="ListParagraph"/>
        <w:numPr>
          <w:ilvl w:val="0"/>
          <w:numId w:val="5"/>
        </w:numPr>
        <w:rPr>
          <w:sz w:val="28"/>
          <w:szCs w:val="28"/>
        </w:rPr>
      </w:pPr>
      <w:r w:rsidRPr="0013090D">
        <w:rPr>
          <w:sz w:val="28"/>
          <w:szCs w:val="28"/>
        </w:rPr>
        <w:t>Inspect filters to make sure they are installed and fit correctly</w:t>
      </w:r>
    </w:p>
    <w:p w14:paraId="57919771" w14:textId="05791131" w:rsidR="0013090D" w:rsidRPr="0013090D" w:rsidRDefault="0013090D" w:rsidP="0013090D">
      <w:pPr>
        <w:pStyle w:val="ListParagraph"/>
        <w:numPr>
          <w:ilvl w:val="0"/>
          <w:numId w:val="5"/>
        </w:numPr>
        <w:rPr>
          <w:sz w:val="28"/>
          <w:szCs w:val="28"/>
        </w:rPr>
      </w:pPr>
      <w:r w:rsidRPr="0013090D">
        <w:rPr>
          <w:sz w:val="28"/>
          <w:szCs w:val="28"/>
        </w:rPr>
        <w:t>Check that sufficient airflow can be maintained across the filter</w:t>
      </w:r>
    </w:p>
    <w:p w14:paraId="076BB07B" w14:textId="4560C733" w:rsidR="0013090D" w:rsidRPr="0013090D" w:rsidRDefault="0013090D" w:rsidP="0013090D">
      <w:pPr>
        <w:pStyle w:val="ListParagraph"/>
        <w:numPr>
          <w:ilvl w:val="0"/>
          <w:numId w:val="5"/>
        </w:numPr>
        <w:rPr>
          <w:sz w:val="28"/>
          <w:szCs w:val="28"/>
        </w:rPr>
      </w:pPr>
      <w:r w:rsidRPr="0013090D">
        <w:rPr>
          <w:sz w:val="28"/>
          <w:szCs w:val="28"/>
        </w:rPr>
        <w:t>Maintain and change filters based on manufacturer’s recommendation</w:t>
      </w:r>
    </w:p>
    <w:p w14:paraId="3AA90C86" w14:textId="77777777" w:rsidR="0013090D" w:rsidRPr="0013090D" w:rsidRDefault="0013090D" w:rsidP="0013090D">
      <w:pPr>
        <w:pStyle w:val="ListParagraph"/>
        <w:numPr>
          <w:ilvl w:val="0"/>
          <w:numId w:val="5"/>
        </w:numPr>
        <w:rPr>
          <w:sz w:val="28"/>
          <w:szCs w:val="28"/>
        </w:rPr>
      </w:pPr>
      <w:r w:rsidRPr="0013090D">
        <w:rPr>
          <w:sz w:val="28"/>
          <w:szCs w:val="28"/>
        </w:rPr>
        <w:t>Verify ventilation and filtration performance</w:t>
      </w:r>
    </w:p>
    <w:p w14:paraId="0252311F" w14:textId="634174A2" w:rsidR="0013090D" w:rsidRPr="0013090D" w:rsidRDefault="0013090D" w:rsidP="0013090D">
      <w:pPr>
        <w:pStyle w:val="ListParagraph"/>
        <w:numPr>
          <w:ilvl w:val="0"/>
          <w:numId w:val="5"/>
        </w:numPr>
        <w:rPr>
          <w:sz w:val="28"/>
          <w:szCs w:val="28"/>
        </w:rPr>
      </w:pPr>
      <w:r w:rsidRPr="0013090D">
        <w:rPr>
          <w:sz w:val="28"/>
          <w:szCs w:val="28"/>
        </w:rPr>
        <w:t>Verify through commissioning and testing</w:t>
      </w:r>
    </w:p>
    <w:p w14:paraId="1472075F" w14:textId="4CA7A86E" w:rsidR="0013090D" w:rsidRPr="0013090D" w:rsidRDefault="0013090D" w:rsidP="0013090D">
      <w:pPr>
        <w:pStyle w:val="ListParagraph"/>
        <w:numPr>
          <w:ilvl w:val="0"/>
          <w:numId w:val="5"/>
        </w:numPr>
        <w:rPr>
          <w:sz w:val="28"/>
          <w:szCs w:val="28"/>
        </w:rPr>
      </w:pPr>
      <w:r w:rsidRPr="0013090D">
        <w:rPr>
          <w:sz w:val="28"/>
          <w:szCs w:val="28"/>
        </w:rPr>
        <w:t>Work with an expert to evaluate building systems, ventilation, filtration, and air cleaning</w:t>
      </w:r>
    </w:p>
    <w:p w14:paraId="1FB48B99" w14:textId="1FA9014D" w:rsidR="0013090D" w:rsidRPr="00B85CBC" w:rsidRDefault="0013090D" w:rsidP="0013090D">
      <w:pPr>
        <w:pStyle w:val="ListParagraph"/>
        <w:numPr>
          <w:ilvl w:val="0"/>
          <w:numId w:val="5"/>
        </w:numPr>
        <w:rPr>
          <w:sz w:val="28"/>
          <w:szCs w:val="28"/>
        </w:rPr>
      </w:pPr>
      <w:r w:rsidRPr="0013090D">
        <w:rPr>
          <w:sz w:val="28"/>
          <w:szCs w:val="28"/>
        </w:rPr>
        <w:t>Measure carbon dioxide (CO2) as a proxy for ventilation</w:t>
      </w:r>
    </w:p>
    <w:p w14:paraId="61CCDCE6" w14:textId="77777777" w:rsidR="000606A2" w:rsidRDefault="000606A2">
      <w:pPr>
        <w:rPr>
          <w:sz w:val="28"/>
          <w:szCs w:val="28"/>
        </w:rPr>
      </w:pPr>
    </w:p>
    <w:p w14:paraId="0B43427E" w14:textId="205AA167" w:rsidR="000606A2" w:rsidRDefault="00623F40">
      <w:pPr>
        <w:rPr>
          <w:b/>
          <w:bCs/>
          <w:sz w:val="28"/>
          <w:szCs w:val="28"/>
        </w:rPr>
      </w:pPr>
      <w:r>
        <w:rPr>
          <w:b/>
          <w:bCs/>
          <w:sz w:val="28"/>
          <w:szCs w:val="28"/>
        </w:rPr>
        <w:t xml:space="preserve">Solo and </w:t>
      </w:r>
      <w:r w:rsidR="000606A2">
        <w:rPr>
          <w:b/>
          <w:bCs/>
          <w:sz w:val="28"/>
          <w:szCs w:val="28"/>
        </w:rPr>
        <w:t>Choral Singing:</w:t>
      </w:r>
    </w:p>
    <w:p w14:paraId="2E5A9492" w14:textId="77777777" w:rsidR="000606A2" w:rsidRDefault="000606A2">
      <w:pPr>
        <w:rPr>
          <w:b/>
          <w:bCs/>
          <w:sz w:val="28"/>
          <w:szCs w:val="28"/>
        </w:rPr>
      </w:pPr>
    </w:p>
    <w:p w14:paraId="640272BD" w14:textId="324EDD65" w:rsidR="0064121A" w:rsidRDefault="00B8586B">
      <w:pPr>
        <w:rPr>
          <w:sz w:val="28"/>
          <w:szCs w:val="28"/>
        </w:rPr>
      </w:pPr>
      <w:r w:rsidRPr="004C0D3B">
        <w:rPr>
          <w:sz w:val="28"/>
          <w:szCs w:val="28"/>
        </w:rPr>
        <w:t xml:space="preserve">Researchers are still unsure if vaccinated individuals can still spread the virus. Studies are being conducted now and </w:t>
      </w:r>
      <w:r w:rsidRPr="00B8586B">
        <w:rPr>
          <w:sz w:val="28"/>
          <w:szCs w:val="28"/>
        </w:rPr>
        <w:t>therefore;</w:t>
      </w:r>
      <w:r w:rsidRPr="004C0D3B">
        <w:rPr>
          <w:sz w:val="28"/>
          <w:szCs w:val="28"/>
        </w:rPr>
        <w:t xml:space="preserve"> we must assume that the same principles of spreading apply. </w:t>
      </w:r>
    </w:p>
    <w:p w14:paraId="4CF8A45C" w14:textId="77777777" w:rsidR="0000638E" w:rsidRDefault="0000638E">
      <w:pPr>
        <w:rPr>
          <w:sz w:val="28"/>
          <w:szCs w:val="28"/>
        </w:rPr>
      </w:pPr>
    </w:p>
    <w:p w14:paraId="79C6463E" w14:textId="75BF8D7B" w:rsidR="0000638E" w:rsidRDefault="00B85CBC" w:rsidP="0000638E">
      <w:pPr>
        <w:pStyle w:val="ListParagraph"/>
        <w:numPr>
          <w:ilvl w:val="0"/>
          <w:numId w:val="1"/>
        </w:numPr>
        <w:rPr>
          <w:sz w:val="28"/>
          <w:szCs w:val="28"/>
        </w:rPr>
      </w:pPr>
      <w:r>
        <w:rPr>
          <w:sz w:val="28"/>
          <w:szCs w:val="28"/>
        </w:rPr>
        <w:t>S</w:t>
      </w:r>
      <w:r w:rsidR="00A04BD8">
        <w:rPr>
          <w:sz w:val="28"/>
          <w:szCs w:val="28"/>
        </w:rPr>
        <w:t xml:space="preserve">peaking produces about </w:t>
      </w:r>
      <w:r w:rsidR="005E753A">
        <w:rPr>
          <w:sz w:val="28"/>
          <w:szCs w:val="28"/>
        </w:rPr>
        <w:t>10x more aerosols and singing about 60x</w:t>
      </w:r>
      <w:r w:rsidR="00A75497">
        <w:rPr>
          <w:sz w:val="28"/>
          <w:szCs w:val="28"/>
        </w:rPr>
        <w:t xml:space="preserve"> more</w:t>
      </w:r>
      <w:r>
        <w:rPr>
          <w:sz w:val="28"/>
          <w:szCs w:val="28"/>
        </w:rPr>
        <w:t xml:space="preserve"> than breathing which produces only a small </w:t>
      </w:r>
      <w:r w:rsidR="006A28FE">
        <w:rPr>
          <w:sz w:val="28"/>
          <w:szCs w:val="28"/>
        </w:rPr>
        <w:t>number</w:t>
      </w:r>
      <w:r>
        <w:rPr>
          <w:sz w:val="28"/>
          <w:szCs w:val="28"/>
        </w:rPr>
        <w:t xml:space="preserve"> of aerosols</w:t>
      </w:r>
      <w:r w:rsidR="00AA018A">
        <w:rPr>
          <w:sz w:val="28"/>
          <w:szCs w:val="28"/>
        </w:rPr>
        <w:t>.</w:t>
      </w:r>
    </w:p>
    <w:p w14:paraId="4681BD25" w14:textId="3AE43E6D" w:rsidR="00AA018A" w:rsidRDefault="001A5817" w:rsidP="0000638E">
      <w:pPr>
        <w:pStyle w:val="ListParagraph"/>
        <w:numPr>
          <w:ilvl w:val="0"/>
          <w:numId w:val="1"/>
        </w:numPr>
        <w:rPr>
          <w:sz w:val="28"/>
          <w:szCs w:val="28"/>
        </w:rPr>
      </w:pPr>
      <w:r>
        <w:rPr>
          <w:sz w:val="28"/>
          <w:szCs w:val="28"/>
        </w:rPr>
        <w:t xml:space="preserve">Volume matters.  The </w:t>
      </w:r>
      <w:r w:rsidR="006A28FE">
        <w:rPr>
          <w:sz w:val="28"/>
          <w:szCs w:val="28"/>
        </w:rPr>
        <w:t>number</w:t>
      </w:r>
      <w:r>
        <w:rPr>
          <w:sz w:val="28"/>
          <w:szCs w:val="28"/>
        </w:rPr>
        <w:t xml:space="preserve"> of aerosols generated when public speaking or singing </w:t>
      </w:r>
      <w:r w:rsidR="008425BD">
        <w:rPr>
          <w:sz w:val="28"/>
          <w:szCs w:val="28"/>
        </w:rPr>
        <w:t xml:space="preserve">is impacted by how loud the speech or singing is.  </w:t>
      </w:r>
      <w:r w:rsidR="00503574">
        <w:rPr>
          <w:sz w:val="28"/>
          <w:szCs w:val="28"/>
        </w:rPr>
        <w:t>The louder the speaking or singin</w:t>
      </w:r>
      <w:r w:rsidR="00B85CBC">
        <w:rPr>
          <w:sz w:val="28"/>
          <w:szCs w:val="28"/>
        </w:rPr>
        <w:t xml:space="preserve">g, </w:t>
      </w:r>
      <w:r w:rsidR="00503574">
        <w:rPr>
          <w:sz w:val="28"/>
          <w:szCs w:val="28"/>
        </w:rPr>
        <w:t xml:space="preserve">the more aerosols are produced and the further they </w:t>
      </w:r>
      <w:r w:rsidR="00B85CBC">
        <w:rPr>
          <w:sz w:val="28"/>
          <w:szCs w:val="28"/>
        </w:rPr>
        <w:t xml:space="preserve">appear to </w:t>
      </w:r>
      <w:r w:rsidR="00503574">
        <w:rPr>
          <w:sz w:val="28"/>
          <w:szCs w:val="28"/>
        </w:rPr>
        <w:t>tra</w:t>
      </w:r>
      <w:r w:rsidR="00607D5A">
        <w:rPr>
          <w:sz w:val="28"/>
          <w:szCs w:val="28"/>
        </w:rPr>
        <w:t>vel.</w:t>
      </w:r>
      <w:r w:rsidR="00D335CD">
        <w:rPr>
          <w:sz w:val="28"/>
          <w:szCs w:val="28"/>
        </w:rPr>
        <w:t xml:space="preserve">  There </w:t>
      </w:r>
      <w:r w:rsidR="00B85CBC">
        <w:rPr>
          <w:sz w:val="28"/>
          <w:szCs w:val="28"/>
        </w:rPr>
        <w:t>are</w:t>
      </w:r>
      <w:r w:rsidR="00D335CD">
        <w:rPr>
          <w:sz w:val="28"/>
          <w:szCs w:val="28"/>
        </w:rPr>
        <w:t xml:space="preserve"> additional studies that suggest that the aerosols </w:t>
      </w:r>
      <w:r w:rsidR="00DD6B75">
        <w:rPr>
          <w:sz w:val="28"/>
          <w:szCs w:val="28"/>
        </w:rPr>
        <w:t>produced can stay suspended in the air for long periods of time.</w:t>
      </w:r>
    </w:p>
    <w:p w14:paraId="7A4221C2" w14:textId="37597D22" w:rsidR="00333100" w:rsidRDefault="00CB6B20" w:rsidP="0000638E">
      <w:pPr>
        <w:pStyle w:val="ListParagraph"/>
        <w:numPr>
          <w:ilvl w:val="0"/>
          <w:numId w:val="1"/>
        </w:numPr>
        <w:rPr>
          <w:sz w:val="28"/>
          <w:szCs w:val="28"/>
        </w:rPr>
      </w:pPr>
      <w:r>
        <w:rPr>
          <w:sz w:val="28"/>
          <w:szCs w:val="28"/>
        </w:rPr>
        <w:t>Face coverings</w:t>
      </w:r>
      <w:r w:rsidR="00B85CBC">
        <w:rPr>
          <w:sz w:val="28"/>
          <w:szCs w:val="28"/>
        </w:rPr>
        <w:t>,</w:t>
      </w:r>
      <w:r>
        <w:rPr>
          <w:sz w:val="28"/>
          <w:szCs w:val="28"/>
        </w:rPr>
        <w:t xml:space="preserve"> while required</w:t>
      </w:r>
      <w:r w:rsidR="00B85CBC">
        <w:rPr>
          <w:sz w:val="28"/>
          <w:szCs w:val="28"/>
        </w:rPr>
        <w:t xml:space="preserve">, </w:t>
      </w:r>
      <w:r>
        <w:rPr>
          <w:sz w:val="28"/>
          <w:szCs w:val="28"/>
        </w:rPr>
        <w:t>may not</w:t>
      </w:r>
      <w:r w:rsidR="00B85CBC">
        <w:rPr>
          <w:sz w:val="28"/>
          <w:szCs w:val="28"/>
        </w:rPr>
        <w:t xml:space="preserve"> completely</w:t>
      </w:r>
      <w:r>
        <w:rPr>
          <w:sz w:val="28"/>
          <w:szCs w:val="28"/>
        </w:rPr>
        <w:t xml:space="preserve"> prevent spread</w:t>
      </w:r>
      <w:r w:rsidR="00B85CBC">
        <w:rPr>
          <w:sz w:val="28"/>
          <w:szCs w:val="28"/>
        </w:rPr>
        <w:t xml:space="preserve"> of the virus</w:t>
      </w:r>
      <w:r>
        <w:rPr>
          <w:sz w:val="28"/>
          <w:szCs w:val="28"/>
        </w:rPr>
        <w:t xml:space="preserve"> by the person </w:t>
      </w:r>
      <w:r w:rsidR="00B85CBC">
        <w:rPr>
          <w:sz w:val="28"/>
          <w:szCs w:val="28"/>
        </w:rPr>
        <w:t xml:space="preserve">speaking </w:t>
      </w:r>
      <w:r>
        <w:rPr>
          <w:sz w:val="28"/>
          <w:szCs w:val="28"/>
        </w:rPr>
        <w:t>or singing</w:t>
      </w:r>
      <w:r w:rsidR="00623F40">
        <w:rPr>
          <w:sz w:val="28"/>
          <w:szCs w:val="28"/>
        </w:rPr>
        <w:t>.</w:t>
      </w:r>
    </w:p>
    <w:p w14:paraId="7F225185" w14:textId="67626637" w:rsidR="0013090D" w:rsidRDefault="0013090D" w:rsidP="0000638E">
      <w:pPr>
        <w:pStyle w:val="ListParagraph"/>
        <w:numPr>
          <w:ilvl w:val="0"/>
          <w:numId w:val="1"/>
        </w:numPr>
        <w:rPr>
          <w:sz w:val="28"/>
          <w:szCs w:val="28"/>
        </w:rPr>
      </w:pPr>
      <w:r>
        <w:rPr>
          <w:sz w:val="28"/>
          <w:szCs w:val="28"/>
        </w:rPr>
        <w:t>I</w:t>
      </w:r>
      <w:r w:rsidRPr="0013090D">
        <w:rPr>
          <w:sz w:val="28"/>
          <w:szCs w:val="28"/>
        </w:rPr>
        <w:t xml:space="preserve">f we are going to </w:t>
      </w:r>
      <w:r>
        <w:rPr>
          <w:sz w:val="28"/>
          <w:szCs w:val="28"/>
        </w:rPr>
        <w:t>have a single person singing, they should be wearing a</w:t>
      </w:r>
      <w:r w:rsidRPr="0013090D">
        <w:rPr>
          <w:sz w:val="28"/>
          <w:szCs w:val="28"/>
        </w:rPr>
        <w:t xml:space="preserve"> high-efficiency masks, </w:t>
      </w:r>
      <w:r>
        <w:rPr>
          <w:sz w:val="28"/>
          <w:szCs w:val="28"/>
        </w:rPr>
        <w:t xml:space="preserve">make sure there is a </w:t>
      </w:r>
      <w:r w:rsidRPr="0013090D">
        <w:rPr>
          <w:sz w:val="28"/>
          <w:szCs w:val="28"/>
        </w:rPr>
        <w:t xml:space="preserve">greater distance from those </w:t>
      </w:r>
      <w:r>
        <w:rPr>
          <w:sz w:val="28"/>
          <w:szCs w:val="28"/>
        </w:rPr>
        <w:t>in the congregation,</w:t>
      </w:r>
      <w:r w:rsidRPr="0013090D">
        <w:rPr>
          <w:sz w:val="28"/>
          <w:szCs w:val="28"/>
        </w:rPr>
        <w:t xml:space="preserve"> and </w:t>
      </w:r>
      <w:r>
        <w:rPr>
          <w:sz w:val="28"/>
          <w:szCs w:val="28"/>
        </w:rPr>
        <w:t xml:space="preserve">adjust </w:t>
      </w:r>
      <w:r w:rsidRPr="0013090D">
        <w:rPr>
          <w:sz w:val="28"/>
          <w:szCs w:val="28"/>
        </w:rPr>
        <w:t xml:space="preserve">mechanical systems to bring in extra amounts of outdoor air which is also filtered.  </w:t>
      </w:r>
    </w:p>
    <w:p w14:paraId="38F5F020" w14:textId="77777777" w:rsidR="00CC405D" w:rsidRPr="00CC405D" w:rsidRDefault="00076AAE" w:rsidP="00CC405D">
      <w:pPr>
        <w:pStyle w:val="ListParagraph"/>
        <w:numPr>
          <w:ilvl w:val="0"/>
          <w:numId w:val="1"/>
        </w:numPr>
        <w:rPr>
          <w:rStyle w:val="CommentReference"/>
          <w:b/>
          <w:bCs/>
          <w:sz w:val="28"/>
          <w:szCs w:val="28"/>
        </w:rPr>
      </w:pPr>
      <w:r w:rsidRPr="00623F40">
        <w:rPr>
          <w:sz w:val="28"/>
          <w:szCs w:val="28"/>
        </w:rPr>
        <w:lastRenderedPageBreak/>
        <w:t>Recognizing that there is deep emotional pain associated with the loss of</w:t>
      </w:r>
      <w:r w:rsidR="00623F40" w:rsidRPr="00623F40">
        <w:rPr>
          <w:sz w:val="28"/>
          <w:szCs w:val="28"/>
        </w:rPr>
        <w:t xml:space="preserve"> </w:t>
      </w:r>
      <w:r w:rsidRPr="00623F40">
        <w:rPr>
          <w:sz w:val="28"/>
          <w:szCs w:val="28"/>
        </w:rPr>
        <w:t xml:space="preserve">choral singing, until </w:t>
      </w:r>
      <w:r w:rsidR="001A6E21" w:rsidRPr="00623F40">
        <w:rPr>
          <w:sz w:val="28"/>
          <w:szCs w:val="28"/>
        </w:rPr>
        <w:t xml:space="preserve">such a time as better treatments or a vaccine is available for the treatment of COVID-19, all experts agree that </w:t>
      </w:r>
      <w:r w:rsidR="00B94D0D" w:rsidRPr="00623F40">
        <w:rPr>
          <w:b/>
          <w:bCs/>
          <w:sz w:val="28"/>
          <w:szCs w:val="28"/>
        </w:rPr>
        <w:t>choral singing in indoor spaces should not occur.</w:t>
      </w:r>
      <w:r w:rsidR="00B94D0D" w:rsidRPr="00623F40">
        <w:rPr>
          <w:sz w:val="28"/>
          <w:szCs w:val="28"/>
        </w:rPr>
        <w:t xml:space="preserve">  The level of risk associated with placing choir members in close vicinity with the </w:t>
      </w:r>
      <w:r w:rsidR="006A28FE" w:rsidRPr="00623F40">
        <w:rPr>
          <w:sz w:val="28"/>
          <w:szCs w:val="28"/>
        </w:rPr>
        <w:t>number</w:t>
      </w:r>
      <w:r w:rsidR="00B94D0D" w:rsidRPr="00623F40">
        <w:rPr>
          <w:sz w:val="28"/>
          <w:szCs w:val="28"/>
        </w:rPr>
        <w:t xml:space="preserve"> of aerosols being released is too </w:t>
      </w:r>
      <w:r w:rsidR="00C94E47" w:rsidRPr="00623F40">
        <w:rPr>
          <w:sz w:val="28"/>
          <w:szCs w:val="28"/>
        </w:rPr>
        <w:t>high a risk for congregations to bear.</w:t>
      </w:r>
      <w:r w:rsidR="0087490B" w:rsidRPr="00623F40">
        <w:rPr>
          <w:sz w:val="28"/>
          <w:szCs w:val="28"/>
        </w:rPr>
        <w:t xml:space="preserve">   </w:t>
      </w:r>
    </w:p>
    <w:p w14:paraId="6B2C5DF1" w14:textId="77777777" w:rsidR="00CC405D" w:rsidRPr="00CC405D" w:rsidRDefault="00CC405D" w:rsidP="00CC405D">
      <w:pPr>
        <w:ind w:left="360"/>
        <w:rPr>
          <w:rStyle w:val="CommentReference"/>
          <w:b/>
          <w:bCs/>
          <w:sz w:val="28"/>
          <w:szCs w:val="28"/>
        </w:rPr>
      </w:pPr>
    </w:p>
    <w:p w14:paraId="3C7BB722" w14:textId="4E09DB3C" w:rsidR="005250E9" w:rsidRPr="00CC405D" w:rsidRDefault="00470B0B" w:rsidP="00CC405D">
      <w:pPr>
        <w:rPr>
          <w:b/>
          <w:bCs/>
          <w:sz w:val="28"/>
          <w:szCs w:val="28"/>
        </w:rPr>
      </w:pPr>
      <w:r w:rsidRPr="00CC405D">
        <w:rPr>
          <w:b/>
          <w:bCs/>
          <w:sz w:val="28"/>
          <w:szCs w:val="28"/>
        </w:rPr>
        <w:t>Communal Singing</w:t>
      </w:r>
    </w:p>
    <w:p w14:paraId="712D6372" w14:textId="77777777" w:rsidR="00470B0B" w:rsidRDefault="00470B0B" w:rsidP="00CB6B20">
      <w:pPr>
        <w:rPr>
          <w:b/>
          <w:bCs/>
          <w:sz w:val="28"/>
          <w:szCs w:val="28"/>
        </w:rPr>
      </w:pPr>
    </w:p>
    <w:p w14:paraId="14B62B04" w14:textId="19D7C841" w:rsidR="00F91285" w:rsidRPr="00CC405D" w:rsidRDefault="00470B0B" w:rsidP="00CC405D">
      <w:pPr>
        <w:rPr>
          <w:sz w:val="28"/>
          <w:szCs w:val="28"/>
        </w:rPr>
      </w:pPr>
      <w:r w:rsidRPr="00CC405D">
        <w:rPr>
          <w:sz w:val="28"/>
          <w:szCs w:val="28"/>
        </w:rPr>
        <w:t xml:space="preserve">Communal singing is equally important in Jewish worship.  The role of the </w:t>
      </w:r>
      <w:r w:rsidRPr="00CC405D">
        <w:rPr>
          <w:i/>
          <w:iCs/>
          <w:sz w:val="28"/>
          <w:szCs w:val="28"/>
        </w:rPr>
        <w:t>Kaha</w:t>
      </w:r>
      <w:r w:rsidR="004577EF" w:rsidRPr="00CC405D">
        <w:rPr>
          <w:i/>
          <w:iCs/>
          <w:sz w:val="28"/>
          <w:szCs w:val="28"/>
        </w:rPr>
        <w:t>l</w:t>
      </w:r>
      <w:r w:rsidRPr="00CC405D">
        <w:rPr>
          <w:sz w:val="28"/>
          <w:szCs w:val="28"/>
        </w:rPr>
        <w:t xml:space="preserve"> cannot be underestimated and yet, at the same time, the risks are just as great as </w:t>
      </w:r>
      <w:r w:rsidR="00205202" w:rsidRPr="00CC405D">
        <w:rPr>
          <w:sz w:val="28"/>
          <w:szCs w:val="28"/>
        </w:rPr>
        <w:t xml:space="preserve">that of organized choir singing.   </w:t>
      </w:r>
      <w:r w:rsidR="00301C4A" w:rsidRPr="00CC405D">
        <w:rPr>
          <w:b/>
          <w:bCs/>
          <w:sz w:val="28"/>
          <w:szCs w:val="28"/>
        </w:rPr>
        <w:t>Communal in-person singing should be discouraged</w:t>
      </w:r>
      <w:r w:rsidR="00CF7642" w:rsidRPr="00CC405D">
        <w:rPr>
          <w:b/>
          <w:bCs/>
          <w:sz w:val="28"/>
          <w:szCs w:val="28"/>
        </w:rPr>
        <w:t>.</w:t>
      </w:r>
      <w:r w:rsidR="00223759" w:rsidRPr="00CC405D">
        <w:rPr>
          <w:b/>
          <w:bCs/>
          <w:sz w:val="28"/>
          <w:szCs w:val="28"/>
        </w:rPr>
        <w:t xml:space="preserve">  </w:t>
      </w:r>
      <w:r w:rsidR="00223759" w:rsidRPr="00CC405D">
        <w:rPr>
          <w:sz w:val="28"/>
          <w:szCs w:val="28"/>
        </w:rPr>
        <w:t xml:space="preserve">If services are occurring outdoors and </w:t>
      </w:r>
      <w:r w:rsidR="00C55C48" w:rsidRPr="00CC405D">
        <w:rPr>
          <w:sz w:val="28"/>
          <w:szCs w:val="28"/>
        </w:rPr>
        <w:t>significant social distancing can be achieved, the risk of transmission is lessened but not eliminated.</w:t>
      </w:r>
      <w:r w:rsidR="00F91285" w:rsidRPr="00CC405D">
        <w:rPr>
          <w:sz w:val="28"/>
          <w:szCs w:val="28"/>
        </w:rPr>
        <w:t xml:space="preserve"> It is recommended to not directionally face each other and maintain distance to at least 10’ between anyone singing. </w:t>
      </w:r>
    </w:p>
    <w:p w14:paraId="28E9AF90" w14:textId="77777777" w:rsidR="00CF7642" w:rsidRDefault="00CF7642" w:rsidP="00CB6B20">
      <w:pPr>
        <w:rPr>
          <w:sz w:val="28"/>
          <w:szCs w:val="28"/>
        </w:rPr>
      </w:pPr>
    </w:p>
    <w:p w14:paraId="2800EB46" w14:textId="77777777" w:rsidR="00CF7642" w:rsidRDefault="00CF7642" w:rsidP="00CB6B20">
      <w:pPr>
        <w:rPr>
          <w:b/>
          <w:bCs/>
          <w:sz w:val="28"/>
          <w:szCs w:val="28"/>
        </w:rPr>
      </w:pPr>
      <w:r>
        <w:rPr>
          <w:b/>
          <w:bCs/>
          <w:sz w:val="28"/>
          <w:szCs w:val="28"/>
        </w:rPr>
        <w:t>What about humming?</w:t>
      </w:r>
    </w:p>
    <w:p w14:paraId="6F95AB72" w14:textId="77777777" w:rsidR="00623F40" w:rsidRDefault="00623F40" w:rsidP="00CB6B20">
      <w:pPr>
        <w:rPr>
          <w:b/>
          <w:bCs/>
          <w:sz w:val="28"/>
          <w:szCs w:val="28"/>
        </w:rPr>
      </w:pPr>
    </w:p>
    <w:p w14:paraId="5340776C" w14:textId="1F61375D" w:rsidR="00CF7642" w:rsidRDefault="00460AB4" w:rsidP="00CB6B20">
      <w:pPr>
        <w:rPr>
          <w:sz w:val="28"/>
          <w:szCs w:val="28"/>
        </w:rPr>
      </w:pPr>
      <w:r>
        <w:rPr>
          <w:sz w:val="28"/>
          <w:szCs w:val="28"/>
        </w:rPr>
        <w:t xml:space="preserve">The impact of humming is not yet fully known.  It is likely that loud humming </w:t>
      </w:r>
      <w:r w:rsidR="000E5D7A">
        <w:rPr>
          <w:sz w:val="28"/>
          <w:szCs w:val="28"/>
        </w:rPr>
        <w:t xml:space="preserve">may have the same effect as choral singing. However, soft humming with a face covering </w:t>
      </w:r>
      <w:r w:rsidR="002E1908">
        <w:rPr>
          <w:sz w:val="28"/>
          <w:szCs w:val="28"/>
        </w:rPr>
        <w:t xml:space="preserve">might be an acceptable risk.  </w:t>
      </w:r>
    </w:p>
    <w:p w14:paraId="6B323E27" w14:textId="77777777" w:rsidR="00C3593E" w:rsidRDefault="00C3593E" w:rsidP="00CB6B20">
      <w:pPr>
        <w:rPr>
          <w:sz w:val="28"/>
          <w:szCs w:val="28"/>
        </w:rPr>
      </w:pPr>
    </w:p>
    <w:p w14:paraId="018748CC" w14:textId="41738E56" w:rsidR="00C3593E" w:rsidRDefault="00C3593E" w:rsidP="00443D25">
      <w:pPr>
        <w:rPr>
          <w:sz w:val="28"/>
          <w:szCs w:val="28"/>
        </w:rPr>
      </w:pPr>
      <w:r>
        <w:rPr>
          <w:sz w:val="28"/>
          <w:szCs w:val="28"/>
        </w:rPr>
        <w:t xml:space="preserve">“Singing together in congregations is a practice that we love dearly and are eager to promote, but loving our neighbor </w:t>
      </w:r>
      <w:r w:rsidR="00623F40">
        <w:rPr>
          <w:sz w:val="28"/>
          <w:szCs w:val="28"/>
        </w:rPr>
        <w:t>is</w:t>
      </w:r>
      <w:r>
        <w:rPr>
          <w:sz w:val="28"/>
          <w:szCs w:val="28"/>
        </w:rPr>
        <w:t xml:space="preserve"> job one here and so the fine for fasting from this wonderful practice may be longer than any of us would like.”</w:t>
      </w:r>
    </w:p>
    <w:p w14:paraId="3E005981" w14:textId="77777777" w:rsidR="00B4023C" w:rsidRDefault="00C3593E" w:rsidP="00CB6B20">
      <w:pPr>
        <w:rPr>
          <w:sz w:val="28"/>
          <w:szCs w:val="28"/>
        </w:rPr>
      </w:pPr>
      <w:r>
        <w:rPr>
          <w:sz w:val="28"/>
          <w:szCs w:val="28"/>
        </w:rPr>
        <w:tab/>
      </w:r>
      <w:r>
        <w:rPr>
          <w:sz w:val="28"/>
          <w:szCs w:val="28"/>
        </w:rPr>
        <w:tab/>
      </w:r>
      <w:r>
        <w:rPr>
          <w:sz w:val="28"/>
          <w:szCs w:val="28"/>
        </w:rPr>
        <w:tab/>
        <w:t>Rev.</w:t>
      </w:r>
      <w:r w:rsidR="00345463">
        <w:rPr>
          <w:sz w:val="28"/>
          <w:szCs w:val="28"/>
        </w:rPr>
        <w:t xml:space="preserve"> </w:t>
      </w:r>
      <w:r>
        <w:rPr>
          <w:sz w:val="28"/>
          <w:szCs w:val="28"/>
        </w:rPr>
        <w:t>John Witvliet</w:t>
      </w:r>
      <w:r w:rsidR="00345463">
        <w:rPr>
          <w:sz w:val="28"/>
          <w:szCs w:val="28"/>
        </w:rPr>
        <w:t xml:space="preserve"> – expert on Worship</w:t>
      </w:r>
    </w:p>
    <w:p w14:paraId="6C894CF8" w14:textId="77777777" w:rsidR="00623F40" w:rsidRDefault="00623F40" w:rsidP="00CB6B20">
      <w:pPr>
        <w:rPr>
          <w:b/>
          <w:bCs/>
          <w:sz w:val="28"/>
          <w:szCs w:val="28"/>
        </w:rPr>
      </w:pPr>
    </w:p>
    <w:p w14:paraId="1445866B" w14:textId="015C3F36" w:rsidR="00B4023C" w:rsidRDefault="00B4023C" w:rsidP="00CB6B20">
      <w:pPr>
        <w:rPr>
          <w:b/>
          <w:bCs/>
          <w:sz w:val="28"/>
          <w:szCs w:val="28"/>
        </w:rPr>
      </w:pPr>
      <w:r>
        <w:rPr>
          <w:b/>
          <w:bCs/>
          <w:sz w:val="28"/>
          <w:szCs w:val="28"/>
        </w:rPr>
        <w:t xml:space="preserve">Can a Cantor or Soloist sing safely with an accompanist </w:t>
      </w:r>
      <w:r w:rsidR="00244D2D">
        <w:rPr>
          <w:b/>
          <w:bCs/>
          <w:sz w:val="28"/>
          <w:szCs w:val="28"/>
        </w:rPr>
        <w:t>in the same room at the same time?</w:t>
      </w:r>
    </w:p>
    <w:p w14:paraId="4A426567" w14:textId="77777777" w:rsidR="00244D2D" w:rsidRDefault="00244D2D" w:rsidP="00CB6B20">
      <w:pPr>
        <w:rPr>
          <w:b/>
          <w:bCs/>
          <w:sz w:val="28"/>
          <w:szCs w:val="28"/>
        </w:rPr>
      </w:pPr>
    </w:p>
    <w:p w14:paraId="7038F289" w14:textId="77777777" w:rsidR="00244D2D" w:rsidRDefault="000E78DB" w:rsidP="00CB6B20">
      <w:pPr>
        <w:rPr>
          <w:sz w:val="28"/>
          <w:szCs w:val="28"/>
        </w:rPr>
      </w:pPr>
      <w:r>
        <w:rPr>
          <w:sz w:val="28"/>
          <w:szCs w:val="28"/>
        </w:rPr>
        <w:t>While there is still risk associated with any type of indoor singing, there are steps one can take to mitigate the risk.</w:t>
      </w:r>
    </w:p>
    <w:p w14:paraId="53BD74F8" w14:textId="77777777" w:rsidR="000E78DB" w:rsidRDefault="005E10F4" w:rsidP="005E10F4">
      <w:pPr>
        <w:pStyle w:val="ListParagraph"/>
        <w:numPr>
          <w:ilvl w:val="0"/>
          <w:numId w:val="3"/>
        </w:numPr>
        <w:rPr>
          <w:sz w:val="28"/>
          <w:szCs w:val="28"/>
        </w:rPr>
      </w:pPr>
      <w:r>
        <w:rPr>
          <w:sz w:val="28"/>
          <w:szCs w:val="28"/>
        </w:rPr>
        <w:t>Have the accompanist wear a form fitting (N95 or other type) of mas</w:t>
      </w:r>
      <w:r w:rsidR="00B732F7">
        <w:rPr>
          <w:sz w:val="28"/>
          <w:szCs w:val="28"/>
        </w:rPr>
        <w:t>k</w:t>
      </w:r>
    </w:p>
    <w:p w14:paraId="263D2A08" w14:textId="3244C706" w:rsidR="00B732F7" w:rsidRDefault="00B732F7" w:rsidP="005E10F4">
      <w:pPr>
        <w:pStyle w:val="ListParagraph"/>
        <w:numPr>
          <w:ilvl w:val="0"/>
          <w:numId w:val="3"/>
        </w:numPr>
        <w:rPr>
          <w:sz w:val="28"/>
          <w:szCs w:val="28"/>
        </w:rPr>
      </w:pPr>
      <w:r>
        <w:rPr>
          <w:sz w:val="28"/>
          <w:szCs w:val="28"/>
        </w:rPr>
        <w:t>Place the Cantor/Soloist in a well</w:t>
      </w:r>
      <w:r w:rsidR="00623F40">
        <w:rPr>
          <w:sz w:val="28"/>
          <w:szCs w:val="28"/>
        </w:rPr>
        <w:t>-</w:t>
      </w:r>
      <w:r>
        <w:rPr>
          <w:sz w:val="28"/>
          <w:szCs w:val="28"/>
        </w:rPr>
        <w:t>ventilated room.  If it is possible to open doors and windows to add ventilation, that would be optimal</w:t>
      </w:r>
    </w:p>
    <w:p w14:paraId="138249E1" w14:textId="77777777" w:rsidR="00B732F7" w:rsidRDefault="007D4C29" w:rsidP="005E10F4">
      <w:pPr>
        <w:pStyle w:val="ListParagraph"/>
        <w:numPr>
          <w:ilvl w:val="0"/>
          <w:numId w:val="3"/>
        </w:numPr>
        <w:rPr>
          <w:sz w:val="28"/>
          <w:szCs w:val="28"/>
        </w:rPr>
      </w:pPr>
      <w:r>
        <w:rPr>
          <w:sz w:val="28"/>
          <w:szCs w:val="28"/>
        </w:rPr>
        <w:lastRenderedPageBreak/>
        <w:t>Consider placing the accompanist as far away from the Cantor/Soloist as possible</w:t>
      </w:r>
    </w:p>
    <w:p w14:paraId="0858EF78" w14:textId="77777777" w:rsidR="008D4E9D" w:rsidRDefault="008D4E9D" w:rsidP="005E10F4">
      <w:pPr>
        <w:pStyle w:val="ListParagraph"/>
        <w:numPr>
          <w:ilvl w:val="0"/>
          <w:numId w:val="3"/>
        </w:numPr>
        <w:rPr>
          <w:sz w:val="28"/>
          <w:szCs w:val="28"/>
        </w:rPr>
      </w:pPr>
      <w:r>
        <w:rPr>
          <w:sz w:val="28"/>
          <w:szCs w:val="28"/>
        </w:rPr>
        <w:t>As soon as the singing is completed all parties should leave the room</w:t>
      </w:r>
    </w:p>
    <w:p w14:paraId="1758ED1C" w14:textId="77777777" w:rsidR="002D3E41" w:rsidRDefault="002D3E41" w:rsidP="001F4414">
      <w:pPr>
        <w:rPr>
          <w:b/>
          <w:bCs/>
          <w:sz w:val="28"/>
          <w:szCs w:val="28"/>
        </w:rPr>
      </w:pPr>
    </w:p>
    <w:p w14:paraId="0A4AA028" w14:textId="14E103BC" w:rsidR="001F4414" w:rsidRDefault="001F4414" w:rsidP="001F4414">
      <w:pPr>
        <w:rPr>
          <w:b/>
          <w:bCs/>
          <w:sz w:val="28"/>
          <w:szCs w:val="28"/>
        </w:rPr>
      </w:pPr>
      <w:r>
        <w:rPr>
          <w:b/>
          <w:bCs/>
          <w:sz w:val="28"/>
          <w:szCs w:val="28"/>
        </w:rPr>
        <w:t>Can there be any other individuals in the room?</w:t>
      </w:r>
      <w:r w:rsidR="007A1459">
        <w:rPr>
          <w:b/>
          <w:bCs/>
          <w:sz w:val="28"/>
          <w:szCs w:val="28"/>
        </w:rPr>
        <w:tab/>
      </w:r>
    </w:p>
    <w:p w14:paraId="6BEEC2A5" w14:textId="77777777" w:rsidR="007A1459" w:rsidRDefault="007A1459" w:rsidP="007A1459">
      <w:pPr>
        <w:rPr>
          <w:b/>
          <w:bCs/>
          <w:sz w:val="28"/>
          <w:szCs w:val="28"/>
        </w:rPr>
      </w:pPr>
    </w:p>
    <w:p w14:paraId="41AE22E9" w14:textId="0662E39B" w:rsidR="007A1459" w:rsidRDefault="007A1459" w:rsidP="007A1459">
      <w:pPr>
        <w:rPr>
          <w:sz w:val="28"/>
          <w:szCs w:val="28"/>
        </w:rPr>
      </w:pPr>
      <w:r>
        <w:rPr>
          <w:sz w:val="28"/>
          <w:szCs w:val="28"/>
        </w:rPr>
        <w:t xml:space="preserve">The answer to that questions </w:t>
      </w:r>
      <w:r w:rsidR="00623F40">
        <w:rPr>
          <w:sz w:val="28"/>
          <w:szCs w:val="28"/>
        </w:rPr>
        <w:t>depends on</w:t>
      </w:r>
      <w:r>
        <w:rPr>
          <w:sz w:val="28"/>
          <w:szCs w:val="28"/>
        </w:rPr>
        <w:t xml:space="preserve"> the size of the room that you are in.  If you are in a small chapel and it is </w:t>
      </w:r>
      <w:r w:rsidR="008366A5">
        <w:rPr>
          <w:sz w:val="28"/>
          <w:szCs w:val="28"/>
        </w:rPr>
        <w:t>not possible to have at least 20-30 fee</w:t>
      </w:r>
      <w:r w:rsidR="003A5A81">
        <w:rPr>
          <w:sz w:val="28"/>
          <w:szCs w:val="28"/>
        </w:rPr>
        <w:t>t</w:t>
      </w:r>
      <w:r w:rsidR="008366A5">
        <w:rPr>
          <w:sz w:val="28"/>
          <w:szCs w:val="28"/>
        </w:rPr>
        <w:t xml:space="preserve"> in all directions separating the cantor/soloist from the Rabbi or other service leader, then it should </w:t>
      </w:r>
      <w:r w:rsidR="003A5A81">
        <w:rPr>
          <w:sz w:val="28"/>
          <w:szCs w:val="28"/>
        </w:rPr>
        <w:t xml:space="preserve">NOT </w:t>
      </w:r>
      <w:r w:rsidR="008366A5">
        <w:rPr>
          <w:sz w:val="28"/>
          <w:szCs w:val="28"/>
        </w:rPr>
        <w:t>be done. If the room is large and a significant amount of space can be created between the person who is singing and others, then it may be possible.  Again, if the other parties in the room wear masks and other protective devices are used such as plexiglass shields, this can further decrease the risk.</w:t>
      </w:r>
      <w:r w:rsidR="002D3E41">
        <w:rPr>
          <w:sz w:val="28"/>
          <w:szCs w:val="28"/>
        </w:rPr>
        <w:t xml:space="preserve">  Consult with local officials for specific guidelines of what you can do to mitigate risk in your </w:t>
      </w:r>
      <w:r w:rsidR="006A28FE">
        <w:rPr>
          <w:sz w:val="28"/>
          <w:szCs w:val="28"/>
        </w:rPr>
        <w:t>space</w:t>
      </w:r>
      <w:r w:rsidR="002D3E41">
        <w:rPr>
          <w:sz w:val="28"/>
          <w:szCs w:val="28"/>
        </w:rPr>
        <w:t>.</w:t>
      </w:r>
    </w:p>
    <w:p w14:paraId="67CB2B60" w14:textId="77777777" w:rsidR="004C0D3B" w:rsidRDefault="004C0D3B" w:rsidP="00623F40">
      <w:pPr>
        <w:rPr>
          <w:sz w:val="28"/>
          <w:szCs w:val="28"/>
        </w:rPr>
      </w:pPr>
    </w:p>
    <w:p w14:paraId="53630E09" w14:textId="05F9EAC2" w:rsidR="00623F40" w:rsidRDefault="00623F40" w:rsidP="00623F40">
      <w:pPr>
        <w:rPr>
          <w:b/>
          <w:bCs/>
          <w:sz w:val="28"/>
          <w:szCs w:val="28"/>
        </w:rPr>
      </w:pPr>
      <w:r>
        <w:rPr>
          <w:b/>
          <w:bCs/>
          <w:sz w:val="28"/>
          <w:szCs w:val="28"/>
        </w:rPr>
        <w:t>What can we do about music?</w:t>
      </w:r>
    </w:p>
    <w:p w14:paraId="1A1E5F4A" w14:textId="77777777" w:rsidR="00623F40" w:rsidRPr="002D3E41" w:rsidRDefault="00623F40" w:rsidP="00623F40">
      <w:pPr>
        <w:rPr>
          <w:b/>
          <w:bCs/>
          <w:sz w:val="28"/>
          <w:szCs w:val="28"/>
        </w:rPr>
      </w:pPr>
    </w:p>
    <w:p w14:paraId="1A3A6291" w14:textId="5FAFB944" w:rsidR="00623F40" w:rsidRDefault="00623F40" w:rsidP="00623F40">
      <w:pPr>
        <w:rPr>
          <w:sz w:val="28"/>
          <w:szCs w:val="28"/>
        </w:rPr>
      </w:pPr>
      <w:r>
        <w:rPr>
          <w:sz w:val="28"/>
          <w:szCs w:val="28"/>
        </w:rPr>
        <w:t>(URJ Congregations)</w:t>
      </w:r>
    </w:p>
    <w:p w14:paraId="4CE40F7E" w14:textId="70F3B539" w:rsidR="00623F40" w:rsidRDefault="00623F40" w:rsidP="00623F40">
      <w:pPr>
        <w:rPr>
          <w:sz w:val="28"/>
          <w:szCs w:val="28"/>
        </w:rPr>
      </w:pPr>
      <w:r>
        <w:rPr>
          <w:sz w:val="28"/>
          <w:szCs w:val="28"/>
        </w:rPr>
        <w:t xml:space="preserve">Each congregation will determine the delivery of their worship services.  If your worship is virtual, you may consider using prepared liturgical pieces of music created by members of the American Conference of Cantors </w:t>
      </w:r>
      <w:r w:rsidR="006A28FE">
        <w:rPr>
          <w:sz w:val="28"/>
          <w:szCs w:val="28"/>
        </w:rPr>
        <w:t xml:space="preserve">and Guild of Temple Musicians </w:t>
      </w:r>
      <w:r>
        <w:rPr>
          <w:sz w:val="28"/>
          <w:szCs w:val="28"/>
        </w:rPr>
        <w:t xml:space="preserve">which will be released for use by the community.  </w:t>
      </w:r>
    </w:p>
    <w:p w14:paraId="6433452A" w14:textId="77777777" w:rsidR="00623F40" w:rsidRDefault="00623F40" w:rsidP="00623F40">
      <w:pPr>
        <w:rPr>
          <w:sz w:val="28"/>
          <w:szCs w:val="28"/>
        </w:rPr>
      </w:pPr>
    </w:p>
    <w:p w14:paraId="1DF147C8" w14:textId="6521F5E2" w:rsidR="00623F40" w:rsidRDefault="00623F40" w:rsidP="00623F40">
      <w:pPr>
        <w:rPr>
          <w:sz w:val="28"/>
          <w:szCs w:val="28"/>
        </w:rPr>
      </w:pPr>
      <w:r>
        <w:rPr>
          <w:sz w:val="28"/>
          <w:szCs w:val="28"/>
        </w:rPr>
        <w:t xml:space="preserve">Virtual choirs are </w:t>
      </w:r>
      <w:r w:rsidR="006A28FE">
        <w:rPr>
          <w:sz w:val="28"/>
          <w:szCs w:val="28"/>
        </w:rPr>
        <w:t>exceedingly difficult,</w:t>
      </w:r>
      <w:r>
        <w:rPr>
          <w:sz w:val="28"/>
          <w:szCs w:val="28"/>
        </w:rPr>
        <w:t xml:space="preserve"> and time consuming to put together and should only be considered if the time, ability and financial considerations allow.  </w:t>
      </w:r>
    </w:p>
    <w:p w14:paraId="6F2CAB1F" w14:textId="1FADB3E8" w:rsidR="00623F40" w:rsidRDefault="00623F40" w:rsidP="00623F40">
      <w:pPr>
        <w:rPr>
          <w:sz w:val="28"/>
          <w:szCs w:val="28"/>
        </w:rPr>
      </w:pPr>
    </w:p>
    <w:p w14:paraId="65DB97A2" w14:textId="48D56A84" w:rsidR="00623F40" w:rsidRDefault="00623F40" w:rsidP="00623F40">
      <w:pPr>
        <w:rPr>
          <w:b/>
          <w:bCs/>
          <w:sz w:val="28"/>
          <w:szCs w:val="28"/>
        </w:rPr>
      </w:pPr>
      <w:r>
        <w:rPr>
          <w:sz w:val="28"/>
          <w:szCs w:val="28"/>
        </w:rPr>
        <w:t xml:space="preserve">Should your congregation determine that in person worship is safe, you should follow your local and state guidelines when planning those services.  We have included additional resources below. </w:t>
      </w:r>
    </w:p>
    <w:p w14:paraId="24E6E564" w14:textId="2BF90FAE" w:rsidR="002D3E41" w:rsidRPr="00623F40" w:rsidRDefault="00147BCF" w:rsidP="00623F40">
      <w:pPr>
        <w:rPr>
          <w:sz w:val="28"/>
          <w:szCs w:val="28"/>
        </w:rPr>
      </w:pPr>
      <w:r w:rsidRPr="00623F40">
        <w:rPr>
          <w:sz w:val="28"/>
          <w:szCs w:val="28"/>
        </w:rPr>
        <w:br w:type="page"/>
      </w:r>
    </w:p>
    <w:p w14:paraId="2334F83A" w14:textId="062A37AA" w:rsidR="009E3FFE" w:rsidRPr="00CC405D" w:rsidRDefault="009E3FFE" w:rsidP="009E3FFE">
      <w:pPr>
        <w:pStyle w:val="ListParagraph"/>
        <w:ind w:left="1080"/>
        <w:rPr>
          <w:b/>
          <w:bCs/>
          <w:sz w:val="28"/>
          <w:szCs w:val="28"/>
          <w:u w:val="single"/>
        </w:rPr>
      </w:pPr>
      <w:r w:rsidRPr="00CC405D">
        <w:rPr>
          <w:b/>
          <w:bCs/>
          <w:sz w:val="28"/>
          <w:szCs w:val="28"/>
          <w:u w:val="single"/>
        </w:rPr>
        <w:lastRenderedPageBreak/>
        <w:t>Articles and Resources:</w:t>
      </w:r>
    </w:p>
    <w:p w14:paraId="1CA62444" w14:textId="2CC9FE53" w:rsidR="00F91285" w:rsidRDefault="00F91285" w:rsidP="009E3FFE">
      <w:pPr>
        <w:pStyle w:val="ListParagraph"/>
        <w:ind w:left="1080"/>
        <w:rPr>
          <w:sz w:val="28"/>
          <w:szCs w:val="28"/>
        </w:rPr>
      </w:pPr>
    </w:p>
    <w:p w14:paraId="5C2E83C7" w14:textId="13262379" w:rsidR="00F91285" w:rsidRDefault="00F91285" w:rsidP="009E3FFE">
      <w:pPr>
        <w:pStyle w:val="ListParagraph"/>
        <w:ind w:left="1080"/>
        <w:rPr>
          <w:sz w:val="28"/>
          <w:szCs w:val="28"/>
        </w:rPr>
      </w:pPr>
      <w:hyperlink r:id="rId8" w:history="1">
        <w:r w:rsidRPr="00F91285">
          <w:rPr>
            <w:rStyle w:val="Hyperlink"/>
            <w:sz w:val="28"/>
            <w:szCs w:val="28"/>
          </w:rPr>
          <w:t>CDC gathering guidelines as of February 19, 2021</w:t>
        </w:r>
      </w:hyperlink>
    </w:p>
    <w:p w14:paraId="5B63E07E" w14:textId="21A82F35" w:rsidR="0060373B" w:rsidRDefault="0060373B" w:rsidP="009E3FFE">
      <w:pPr>
        <w:pStyle w:val="ListParagraph"/>
        <w:ind w:left="1080"/>
        <w:rPr>
          <w:sz w:val="28"/>
          <w:szCs w:val="28"/>
        </w:rPr>
      </w:pPr>
    </w:p>
    <w:p w14:paraId="1ACD67C2" w14:textId="794A9C40" w:rsidR="0060373B" w:rsidRPr="0060373B" w:rsidRDefault="00065071" w:rsidP="006A28FE">
      <w:pPr>
        <w:ind w:left="1080"/>
        <w:divId w:val="793135110"/>
        <w:rPr>
          <w:rFonts w:ascii="Helvetica" w:hAnsi="Helvetica" w:cs="Times New Roman"/>
          <w:sz w:val="18"/>
          <w:szCs w:val="18"/>
        </w:rPr>
      </w:pPr>
      <w:hyperlink r:id="rId9" w:history="1">
        <w:r w:rsidR="006A28FE" w:rsidRPr="00510172">
          <w:rPr>
            <w:rStyle w:val="Hyperlink"/>
            <w:rFonts w:ascii="Helvetica" w:hAnsi="Helvetica" w:cs="Times New Roman"/>
            <w:sz w:val="18"/>
            <w:szCs w:val="18"/>
          </w:rPr>
          <w:t>https://millennialpastor.ca/2020/05/26/so-your-church-is-opening-up-after-covid-19-closures-it-wont-be-what-you-are-hoping-for/</w:t>
        </w:r>
      </w:hyperlink>
    </w:p>
    <w:p w14:paraId="4223883C" w14:textId="77777777" w:rsidR="009E3FFE" w:rsidRPr="006A28FE" w:rsidRDefault="009E3FFE" w:rsidP="006A28FE">
      <w:pPr>
        <w:rPr>
          <w:sz w:val="28"/>
          <w:szCs w:val="28"/>
        </w:rPr>
      </w:pPr>
    </w:p>
    <w:p w14:paraId="682E445B" w14:textId="4118E547" w:rsidR="009E3FFE" w:rsidRDefault="00065071" w:rsidP="009E3FFE">
      <w:pPr>
        <w:pStyle w:val="ListParagraph"/>
        <w:ind w:left="1080"/>
        <w:rPr>
          <w:sz w:val="28"/>
          <w:szCs w:val="28"/>
        </w:rPr>
      </w:pPr>
      <w:hyperlink r:id="rId10" w:history="1">
        <w:r w:rsidR="009E3FFE" w:rsidRPr="006D38E6">
          <w:rPr>
            <w:rStyle w:val="Hyperlink"/>
            <w:sz w:val="28"/>
            <w:szCs w:val="28"/>
          </w:rPr>
          <w:t>https://www.nytimes.com/2020/06/09/arts/music/choirs-singing-coronavirus-safe.html?referringSource=articleShare&amp;fbclid=IwAR30AF4hfikt4J9a2QTkeGx_GcbSnSCykX5c79VCAx73ikh-Gq37hDzDxCM</w:t>
        </w:r>
      </w:hyperlink>
    </w:p>
    <w:p w14:paraId="5DA81CB7" w14:textId="77777777" w:rsidR="009E3FFE" w:rsidRPr="009E3FFE" w:rsidRDefault="009E3FFE" w:rsidP="009E3FFE">
      <w:pPr>
        <w:pStyle w:val="ListParagraph"/>
        <w:ind w:left="1080"/>
        <w:rPr>
          <w:sz w:val="28"/>
          <w:szCs w:val="28"/>
        </w:rPr>
      </w:pPr>
    </w:p>
    <w:p w14:paraId="1410E9F8" w14:textId="77777777" w:rsidR="009E3FFE" w:rsidRPr="009E3FFE" w:rsidRDefault="009E3FFE" w:rsidP="009E3FFE">
      <w:pPr>
        <w:rPr>
          <w:sz w:val="28"/>
          <w:szCs w:val="28"/>
        </w:rPr>
      </w:pPr>
    </w:p>
    <w:p w14:paraId="67EC8E8E" w14:textId="1743433B" w:rsidR="009E3FFE" w:rsidRDefault="00065071" w:rsidP="009E3FFE">
      <w:pPr>
        <w:pStyle w:val="ListParagraph"/>
        <w:ind w:left="1080"/>
        <w:rPr>
          <w:sz w:val="28"/>
          <w:szCs w:val="28"/>
        </w:rPr>
      </w:pPr>
      <w:hyperlink r:id="rId11" w:history="1">
        <w:r w:rsidR="009E3FFE" w:rsidRPr="006D38E6">
          <w:rPr>
            <w:rStyle w:val="Hyperlink"/>
            <w:sz w:val="28"/>
            <w:szCs w:val="28"/>
          </w:rPr>
          <w:t>https://focus.masseyeandear.org/is-singing-in-a-choir-safe-during-covid-19-a-voice-expert-explains-the-risk/</w:t>
        </w:r>
      </w:hyperlink>
    </w:p>
    <w:p w14:paraId="477C52A9" w14:textId="77777777" w:rsidR="009E3FFE" w:rsidRPr="009E3FFE" w:rsidRDefault="009E3FFE" w:rsidP="009E3FFE">
      <w:pPr>
        <w:pStyle w:val="ListParagraph"/>
        <w:ind w:left="1080"/>
        <w:rPr>
          <w:sz w:val="28"/>
          <w:szCs w:val="28"/>
        </w:rPr>
      </w:pPr>
    </w:p>
    <w:p w14:paraId="7925D804" w14:textId="77777777" w:rsidR="009E3FFE" w:rsidRPr="009E3FFE" w:rsidRDefault="009E3FFE" w:rsidP="009E3FFE">
      <w:pPr>
        <w:pStyle w:val="ListParagraph"/>
        <w:ind w:left="1080"/>
        <w:rPr>
          <w:sz w:val="28"/>
          <w:szCs w:val="28"/>
        </w:rPr>
      </w:pPr>
    </w:p>
    <w:p w14:paraId="3BDD0A03" w14:textId="3E3300E6" w:rsidR="009E3FFE" w:rsidRDefault="00065071" w:rsidP="009E3FFE">
      <w:pPr>
        <w:pStyle w:val="ListParagraph"/>
        <w:ind w:left="1080"/>
        <w:rPr>
          <w:sz w:val="28"/>
          <w:szCs w:val="28"/>
        </w:rPr>
      </w:pPr>
      <w:hyperlink r:id="rId12" w:history="1">
        <w:r w:rsidR="009E3FFE" w:rsidRPr="006D38E6">
          <w:rPr>
            <w:rStyle w:val="Hyperlink"/>
            <w:sz w:val="28"/>
            <w:szCs w:val="28"/>
          </w:rPr>
          <w:t>https://www.theatlantic.com/health/archive/2020/06/choir-practice-during-pandemic/612868/</w:t>
        </w:r>
      </w:hyperlink>
    </w:p>
    <w:p w14:paraId="0F74A5EC" w14:textId="77777777" w:rsidR="009E3FFE" w:rsidRPr="009E3FFE" w:rsidRDefault="009E3FFE" w:rsidP="009E3FFE">
      <w:pPr>
        <w:pStyle w:val="ListParagraph"/>
        <w:ind w:left="1080"/>
        <w:rPr>
          <w:sz w:val="28"/>
          <w:szCs w:val="28"/>
        </w:rPr>
      </w:pPr>
    </w:p>
    <w:p w14:paraId="29D5F8F9" w14:textId="77777777" w:rsidR="009E3FFE" w:rsidRPr="009E3FFE" w:rsidRDefault="009E3FFE" w:rsidP="009E3FFE">
      <w:pPr>
        <w:pStyle w:val="ListParagraph"/>
        <w:ind w:left="1080"/>
        <w:rPr>
          <w:sz w:val="28"/>
          <w:szCs w:val="28"/>
        </w:rPr>
      </w:pPr>
    </w:p>
    <w:p w14:paraId="10BD20CE" w14:textId="6679249B" w:rsidR="009E3FFE" w:rsidRDefault="00065071" w:rsidP="009E3FFE">
      <w:pPr>
        <w:pStyle w:val="ListParagraph"/>
        <w:ind w:left="1080"/>
        <w:rPr>
          <w:sz w:val="28"/>
          <w:szCs w:val="28"/>
        </w:rPr>
      </w:pPr>
      <w:hyperlink r:id="rId13" w:history="1">
        <w:r w:rsidR="009E3FFE" w:rsidRPr="006D38E6">
          <w:rPr>
            <w:rStyle w:val="Hyperlink"/>
            <w:sz w:val="28"/>
            <w:szCs w:val="28"/>
          </w:rPr>
          <w:t>https://www.inquirer.com/arts/choir-coronavirus-covid-19-cdc-report-philadelphia-mother-bethel-the-crossing-reaction-20200517.html</w:t>
        </w:r>
      </w:hyperlink>
    </w:p>
    <w:p w14:paraId="7DC7E816" w14:textId="77777777" w:rsidR="009E3FFE" w:rsidRPr="009E3FFE" w:rsidRDefault="009E3FFE" w:rsidP="009E3FFE">
      <w:pPr>
        <w:pStyle w:val="ListParagraph"/>
        <w:ind w:left="1080"/>
        <w:rPr>
          <w:sz w:val="28"/>
          <w:szCs w:val="28"/>
        </w:rPr>
      </w:pPr>
    </w:p>
    <w:p w14:paraId="42A04917" w14:textId="77777777" w:rsidR="009E3FFE" w:rsidRPr="009E3FFE" w:rsidRDefault="009E3FFE" w:rsidP="009E3FFE">
      <w:pPr>
        <w:pStyle w:val="ListParagraph"/>
        <w:ind w:left="1080"/>
        <w:rPr>
          <w:sz w:val="28"/>
          <w:szCs w:val="28"/>
        </w:rPr>
      </w:pPr>
    </w:p>
    <w:p w14:paraId="1A20D16C" w14:textId="2A9707D5" w:rsidR="009E3FFE" w:rsidRDefault="00065071" w:rsidP="009E3FFE">
      <w:pPr>
        <w:pStyle w:val="ListParagraph"/>
        <w:ind w:left="1080"/>
        <w:rPr>
          <w:sz w:val="28"/>
          <w:szCs w:val="28"/>
        </w:rPr>
      </w:pPr>
      <w:hyperlink r:id="rId14" w:history="1">
        <w:r w:rsidR="009E3FFE" w:rsidRPr="006D38E6">
          <w:rPr>
            <w:rStyle w:val="Hyperlink"/>
            <w:sz w:val="28"/>
            <w:szCs w:val="28"/>
          </w:rPr>
          <w:t>https://www.emoryhealthcare.org/centers-programs/voice-center/covid-updates-choral-singers.pdf</w:t>
        </w:r>
      </w:hyperlink>
    </w:p>
    <w:p w14:paraId="171B5A56" w14:textId="77777777" w:rsidR="009E3FFE" w:rsidRPr="009E3FFE" w:rsidRDefault="009E3FFE" w:rsidP="009E3FFE">
      <w:pPr>
        <w:pStyle w:val="ListParagraph"/>
        <w:ind w:left="1080"/>
        <w:rPr>
          <w:sz w:val="28"/>
          <w:szCs w:val="28"/>
        </w:rPr>
      </w:pPr>
    </w:p>
    <w:p w14:paraId="780EDC72" w14:textId="77777777" w:rsidR="009E3FFE" w:rsidRPr="009E3FFE" w:rsidRDefault="009E3FFE" w:rsidP="009E3FFE">
      <w:pPr>
        <w:pStyle w:val="ListParagraph"/>
        <w:ind w:left="1080"/>
        <w:rPr>
          <w:sz w:val="28"/>
          <w:szCs w:val="28"/>
        </w:rPr>
      </w:pPr>
    </w:p>
    <w:p w14:paraId="6D2BF4CD" w14:textId="3BA94FF3" w:rsidR="009E3FFE" w:rsidRDefault="00065071" w:rsidP="009E3FFE">
      <w:pPr>
        <w:pStyle w:val="ListParagraph"/>
        <w:ind w:left="1080"/>
        <w:rPr>
          <w:sz w:val="28"/>
          <w:szCs w:val="28"/>
        </w:rPr>
      </w:pPr>
      <w:hyperlink r:id="rId15" w:history="1">
        <w:r w:rsidR="009E3FFE" w:rsidRPr="006D38E6">
          <w:rPr>
            <w:rStyle w:val="Hyperlink"/>
            <w:sz w:val="28"/>
            <w:szCs w:val="28"/>
          </w:rPr>
          <w:t>https://www.oca.org/reflections/misc-authors/what-covid-19-means-for-singing-in-church</w:t>
        </w:r>
      </w:hyperlink>
    </w:p>
    <w:p w14:paraId="45E0EDD9" w14:textId="77777777" w:rsidR="009E3FFE" w:rsidRPr="009E3FFE" w:rsidRDefault="009E3FFE" w:rsidP="009E3FFE">
      <w:pPr>
        <w:pStyle w:val="ListParagraph"/>
        <w:ind w:left="1080"/>
        <w:rPr>
          <w:sz w:val="28"/>
          <w:szCs w:val="28"/>
        </w:rPr>
      </w:pPr>
    </w:p>
    <w:p w14:paraId="4A5B522F" w14:textId="77777777" w:rsidR="009E3FFE" w:rsidRPr="009E3FFE" w:rsidRDefault="009E3FFE" w:rsidP="009E3FFE">
      <w:pPr>
        <w:pStyle w:val="ListParagraph"/>
        <w:ind w:left="1080"/>
        <w:rPr>
          <w:sz w:val="28"/>
          <w:szCs w:val="28"/>
        </w:rPr>
      </w:pPr>
    </w:p>
    <w:p w14:paraId="2C6CBCB4" w14:textId="77777777" w:rsidR="009E3FFE" w:rsidRPr="009E3FFE" w:rsidRDefault="009E3FFE" w:rsidP="009E3FFE">
      <w:pPr>
        <w:pStyle w:val="ListParagraph"/>
        <w:ind w:left="1080"/>
        <w:rPr>
          <w:sz w:val="28"/>
          <w:szCs w:val="28"/>
        </w:rPr>
      </w:pPr>
      <w:r w:rsidRPr="009E3FFE">
        <w:rPr>
          <w:sz w:val="28"/>
          <w:szCs w:val="28"/>
        </w:rPr>
        <w:t>CDC Studies:</w:t>
      </w:r>
    </w:p>
    <w:p w14:paraId="388AE5BA" w14:textId="7E439767" w:rsidR="009E3FFE" w:rsidRDefault="00065071" w:rsidP="00F2289E">
      <w:pPr>
        <w:pStyle w:val="ListParagraph"/>
        <w:ind w:left="1080"/>
        <w:rPr>
          <w:sz w:val="28"/>
          <w:szCs w:val="28"/>
        </w:rPr>
      </w:pPr>
      <w:hyperlink r:id="rId16" w:history="1">
        <w:r w:rsidR="009E3FFE" w:rsidRPr="006D38E6">
          <w:rPr>
            <w:rStyle w:val="Hyperlink"/>
            <w:sz w:val="28"/>
            <w:szCs w:val="28"/>
          </w:rPr>
          <w:t>https://www.cdc.gov/mmwr/volumes/69/wr/mm6919e6.htm</w:t>
        </w:r>
      </w:hyperlink>
    </w:p>
    <w:p w14:paraId="3C9EA54E" w14:textId="77777777" w:rsidR="009E3FFE" w:rsidRPr="00FB5D8E" w:rsidRDefault="009E3FFE" w:rsidP="00F2289E">
      <w:pPr>
        <w:pStyle w:val="ListParagraph"/>
        <w:ind w:left="1080"/>
        <w:rPr>
          <w:sz w:val="28"/>
          <w:szCs w:val="28"/>
        </w:rPr>
      </w:pPr>
    </w:p>
    <w:sectPr w:rsidR="009E3FFE" w:rsidRPr="00FB5D8E">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70703" w14:textId="77777777" w:rsidR="00991421" w:rsidRDefault="00991421" w:rsidP="006E243C">
      <w:r>
        <w:separator/>
      </w:r>
    </w:p>
  </w:endnote>
  <w:endnote w:type="continuationSeparator" w:id="0">
    <w:p w14:paraId="615E061E" w14:textId="77777777" w:rsidR="00991421" w:rsidRDefault="00991421" w:rsidP="006E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7FCFB" w14:textId="77777777" w:rsidR="00991421" w:rsidRDefault="00991421" w:rsidP="006E243C">
      <w:r>
        <w:separator/>
      </w:r>
    </w:p>
  </w:footnote>
  <w:footnote w:type="continuationSeparator" w:id="0">
    <w:p w14:paraId="7C77314E" w14:textId="77777777" w:rsidR="00991421" w:rsidRDefault="00991421" w:rsidP="006E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5050501"/>
      <w:docPartObj>
        <w:docPartGallery w:val="Page Numbers (Top of Page)"/>
        <w:docPartUnique/>
      </w:docPartObj>
    </w:sdtPr>
    <w:sdtEndPr>
      <w:rPr>
        <w:rStyle w:val="PageNumber"/>
      </w:rPr>
    </w:sdtEndPr>
    <w:sdtContent>
      <w:p w14:paraId="59F39892" w14:textId="77777777" w:rsidR="006E243C" w:rsidRDefault="006E243C" w:rsidP="00E658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30F5DF" w14:textId="77777777" w:rsidR="006E243C" w:rsidRDefault="006E243C" w:rsidP="006E24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2028373"/>
      <w:docPartObj>
        <w:docPartGallery w:val="Page Numbers (Top of Page)"/>
        <w:docPartUnique/>
      </w:docPartObj>
    </w:sdtPr>
    <w:sdtEndPr>
      <w:rPr>
        <w:rStyle w:val="PageNumber"/>
      </w:rPr>
    </w:sdtEndPr>
    <w:sdtContent>
      <w:p w14:paraId="2E72E850" w14:textId="77777777" w:rsidR="006E243C" w:rsidRDefault="006E243C" w:rsidP="00E658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94709ED" w14:textId="77777777" w:rsidR="006E243C" w:rsidRDefault="006E243C" w:rsidP="006E24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0260F"/>
    <w:multiLevelType w:val="hybridMultilevel"/>
    <w:tmpl w:val="9A6A4CF2"/>
    <w:lvl w:ilvl="0" w:tplc="04090003">
      <w:start w:val="1"/>
      <w:numFmt w:val="bullet"/>
      <w:lvlText w:val="o"/>
      <w:lvlJc w:val="left"/>
      <w:pPr>
        <w:ind w:left="1444" w:hanging="360"/>
      </w:pPr>
      <w:rPr>
        <w:rFonts w:ascii="Courier New" w:hAnsi="Courier New" w:cs="Courier New"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2F8B2F85"/>
    <w:multiLevelType w:val="hybridMultilevel"/>
    <w:tmpl w:val="948C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ED5792"/>
    <w:multiLevelType w:val="hybridMultilevel"/>
    <w:tmpl w:val="96B88932"/>
    <w:lvl w:ilvl="0" w:tplc="04090005">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550905F5"/>
    <w:multiLevelType w:val="hybridMultilevel"/>
    <w:tmpl w:val="4C62D664"/>
    <w:lvl w:ilvl="0" w:tplc="FFFFFFFF">
      <w:start w:val="389"/>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BC2EB5"/>
    <w:multiLevelType w:val="hybridMultilevel"/>
    <w:tmpl w:val="4768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86E46"/>
    <w:multiLevelType w:val="hybridMultilevel"/>
    <w:tmpl w:val="8D44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F7"/>
    <w:rsid w:val="0000638E"/>
    <w:rsid w:val="000606A2"/>
    <w:rsid w:val="00076AAE"/>
    <w:rsid w:val="000D5DAD"/>
    <w:rsid w:val="000E5D7A"/>
    <w:rsid w:val="000E78DB"/>
    <w:rsid w:val="0010192C"/>
    <w:rsid w:val="0013090D"/>
    <w:rsid w:val="00147BCF"/>
    <w:rsid w:val="001946F7"/>
    <w:rsid w:val="001A526B"/>
    <w:rsid w:val="001A5817"/>
    <w:rsid w:val="001A6E21"/>
    <w:rsid w:val="001F4414"/>
    <w:rsid w:val="00205202"/>
    <w:rsid w:val="00223759"/>
    <w:rsid w:val="0023310B"/>
    <w:rsid w:val="00240055"/>
    <w:rsid w:val="00244D2D"/>
    <w:rsid w:val="00276B13"/>
    <w:rsid w:val="002B308E"/>
    <w:rsid w:val="002D3E41"/>
    <w:rsid w:val="002D7EED"/>
    <w:rsid w:val="002E1908"/>
    <w:rsid w:val="002E4D7B"/>
    <w:rsid w:val="002F28A7"/>
    <w:rsid w:val="00301C4A"/>
    <w:rsid w:val="00333100"/>
    <w:rsid w:val="00345463"/>
    <w:rsid w:val="003A5A81"/>
    <w:rsid w:val="004073CC"/>
    <w:rsid w:val="00410C11"/>
    <w:rsid w:val="004257E4"/>
    <w:rsid w:val="00431ADC"/>
    <w:rsid w:val="00443845"/>
    <w:rsid w:val="004577EF"/>
    <w:rsid w:val="00460AB4"/>
    <w:rsid w:val="00470B0B"/>
    <w:rsid w:val="00472491"/>
    <w:rsid w:val="00483977"/>
    <w:rsid w:val="00491AC8"/>
    <w:rsid w:val="004C0D3B"/>
    <w:rsid w:val="004C4E27"/>
    <w:rsid w:val="004D516C"/>
    <w:rsid w:val="004D74FD"/>
    <w:rsid w:val="00503574"/>
    <w:rsid w:val="005250E9"/>
    <w:rsid w:val="00571C51"/>
    <w:rsid w:val="0057637C"/>
    <w:rsid w:val="005A6685"/>
    <w:rsid w:val="005D1DFC"/>
    <w:rsid w:val="005E10F4"/>
    <w:rsid w:val="005E753A"/>
    <w:rsid w:val="0060373B"/>
    <w:rsid w:val="00607D5A"/>
    <w:rsid w:val="00616333"/>
    <w:rsid w:val="00616747"/>
    <w:rsid w:val="00623F40"/>
    <w:rsid w:val="00624FE1"/>
    <w:rsid w:val="0064121A"/>
    <w:rsid w:val="006930AF"/>
    <w:rsid w:val="006A28FE"/>
    <w:rsid w:val="006B18CF"/>
    <w:rsid w:val="006E243C"/>
    <w:rsid w:val="006F5847"/>
    <w:rsid w:val="00732C18"/>
    <w:rsid w:val="00741E63"/>
    <w:rsid w:val="00796E7D"/>
    <w:rsid w:val="007A1459"/>
    <w:rsid w:val="007B0CB1"/>
    <w:rsid w:val="007D4C29"/>
    <w:rsid w:val="0080457F"/>
    <w:rsid w:val="008366A5"/>
    <w:rsid w:val="008425BD"/>
    <w:rsid w:val="0087490B"/>
    <w:rsid w:val="00892BB3"/>
    <w:rsid w:val="008D4E9D"/>
    <w:rsid w:val="00963470"/>
    <w:rsid w:val="00991421"/>
    <w:rsid w:val="009E3FFE"/>
    <w:rsid w:val="00A04BD8"/>
    <w:rsid w:val="00A75497"/>
    <w:rsid w:val="00AA018A"/>
    <w:rsid w:val="00AA6443"/>
    <w:rsid w:val="00AD56F0"/>
    <w:rsid w:val="00AD61A2"/>
    <w:rsid w:val="00AF68C0"/>
    <w:rsid w:val="00B30440"/>
    <w:rsid w:val="00B32BE2"/>
    <w:rsid w:val="00B34427"/>
    <w:rsid w:val="00B4023C"/>
    <w:rsid w:val="00B4066A"/>
    <w:rsid w:val="00B63FE7"/>
    <w:rsid w:val="00B732F7"/>
    <w:rsid w:val="00B8586B"/>
    <w:rsid w:val="00B85CBC"/>
    <w:rsid w:val="00B94D0D"/>
    <w:rsid w:val="00BA677B"/>
    <w:rsid w:val="00BE645D"/>
    <w:rsid w:val="00C3593E"/>
    <w:rsid w:val="00C55C48"/>
    <w:rsid w:val="00C865CB"/>
    <w:rsid w:val="00C94E47"/>
    <w:rsid w:val="00CB6B20"/>
    <w:rsid w:val="00CC23F0"/>
    <w:rsid w:val="00CC405D"/>
    <w:rsid w:val="00CF7642"/>
    <w:rsid w:val="00CF7741"/>
    <w:rsid w:val="00D335CD"/>
    <w:rsid w:val="00D401C6"/>
    <w:rsid w:val="00D85D6B"/>
    <w:rsid w:val="00DD6B75"/>
    <w:rsid w:val="00F2289E"/>
    <w:rsid w:val="00F66178"/>
    <w:rsid w:val="00F91285"/>
    <w:rsid w:val="00FB5D8E"/>
    <w:rsid w:val="00FC16E5"/>
    <w:rsid w:val="00FE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EAF9"/>
  <w15:chartTrackingRefBased/>
  <w15:docId w15:val="{4F071B35-B38B-5E45-B8BF-84B8FF55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38E"/>
    <w:pPr>
      <w:ind w:left="720"/>
      <w:contextualSpacing/>
    </w:pPr>
  </w:style>
  <w:style w:type="paragraph" w:styleId="Header">
    <w:name w:val="header"/>
    <w:basedOn w:val="Normal"/>
    <w:link w:val="HeaderChar"/>
    <w:uiPriority w:val="99"/>
    <w:unhideWhenUsed/>
    <w:rsid w:val="006E243C"/>
    <w:pPr>
      <w:tabs>
        <w:tab w:val="center" w:pos="4680"/>
        <w:tab w:val="right" w:pos="9360"/>
      </w:tabs>
    </w:pPr>
  </w:style>
  <w:style w:type="character" w:customStyle="1" w:styleId="HeaderChar">
    <w:name w:val="Header Char"/>
    <w:basedOn w:val="DefaultParagraphFont"/>
    <w:link w:val="Header"/>
    <w:uiPriority w:val="99"/>
    <w:rsid w:val="006E243C"/>
  </w:style>
  <w:style w:type="paragraph" w:styleId="Footer">
    <w:name w:val="footer"/>
    <w:basedOn w:val="Normal"/>
    <w:link w:val="FooterChar"/>
    <w:uiPriority w:val="99"/>
    <w:unhideWhenUsed/>
    <w:rsid w:val="006E243C"/>
    <w:pPr>
      <w:tabs>
        <w:tab w:val="center" w:pos="4680"/>
        <w:tab w:val="right" w:pos="9360"/>
      </w:tabs>
    </w:pPr>
  </w:style>
  <w:style w:type="character" w:customStyle="1" w:styleId="FooterChar">
    <w:name w:val="Footer Char"/>
    <w:basedOn w:val="DefaultParagraphFont"/>
    <w:link w:val="Footer"/>
    <w:uiPriority w:val="99"/>
    <w:rsid w:val="006E243C"/>
  </w:style>
  <w:style w:type="character" w:styleId="PageNumber">
    <w:name w:val="page number"/>
    <w:basedOn w:val="DefaultParagraphFont"/>
    <w:uiPriority w:val="99"/>
    <w:semiHidden/>
    <w:unhideWhenUsed/>
    <w:rsid w:val="006E243C"/>
  </w:style>
  <w:style w:type="character" w:styleId="Hyperlink">
    <w:name w:val="Hyperlink"/>
    <w:basedOn w:val="DefaultParagraphFont"/>
    <w:uiPriority w:val="99"/>
    <w:unhideWhenUsed/>
    <w:rsid w:val="009E3FFE"/>
    <w:rPr>
      <w:color w:val="0563C1" w:themeColor="hyperlink"/>
      <w:u w:val="single"/>
    </w:rPr>
  </w:style>
  <w:style w:type="character" w:styleId="UnresolvedMention">
    <w:name w:val="Unresolved Mention"/>
    <w:basedOn w:val="DefaultParagraphFont"/>
    <w:uiPriority w:val="99"/>
    <w:semiHidden/>
    <w:unhideWhenUsed/>
    <w:rsid w:val="009E3FFE"/>
    <w:rPr>
      <w:color w:val="605E5C"/>
      <w:shd w:val="clear" w:color="auto" w:fill="E1DFDD"/>
    </w:rPr>
  </w:style>
  <w:style w:type="paragraph" w:customStyle="1" w:styleId="p1">
    <w:name w:val="p1"/>
    <w:basedOn w:val="Normal"/>
    <w:rsid w:val="0060373B"/>
    <w:rPr>
      <w:rFonts w:ascii="Helvetica" w:hAnsi="Helvetica" w:cs="Times New Roman"/>
      <w:sz w:val="18"/>
      <w:szCs w:val="18"/>
    </w:rPr>
  </w:style>
  <w:style w:type="character" w:customStyle="1" w:styleId="s1">
    <w:name w:val="s1"/>
    <w:basedOn w:val="DefaultParagraphFont"/>
    <w:rsid w:val="0060373B"/>
    <w:rPr>
      <w:rFonts w:ascii="Helvetica" w:hAnsi="Helvetica" w:hint="default"/>
      <w:b w:val="0"/>
      <w:bCs w:val="0"/>
      <w:i w:val="0"/>
      <w:iCs w:val="0"/>
      <w:sz w:val="18"/>
      <w:szCs w:val="18"/>
    </w:rPr>
  </w:style>
  <w:style w:type="character" w:styleId="CommentReference">
    <w:name w:val="annotation reference"/>
    <w:basedOn w:val="DefaultParagraphFont"/>
    <w:uiPriority w:val="99"/>
    <w:semiHidden/>
    <w:unhideWhenUsed/>
    <w:rsid w:val="0013090D"/>
    <w:rPr>
      <w:sz w:val="16"/>
      <w:szCs w:val="16"/>
    </w:rPr>
  </w:style>
  <w:style w:type="paragraph" w:styleId="CommentText">
    <w:name w:val="annotation text"/>
    <w:basedOn w:val="Normal"/>
    <w:link w:val="CommentTextChar"/>
    <w:uiPriority w:val="99"/>
    <w:semiHidden/>
    <w:unhideWhenUsed/>
    <w:rsid w:val="0013090D"/>
    <w:rPr>
      <w:sz w:val="20"/>
      <w:szCs w:val="20"/>
    </w:rPr>
  </w:style>
  <w:style w:type="character" w:customStyle="1" w:styleId="CommentTextChar">
    <w:name w:val="Comment Text Char"/>
    <w:basedOn w:val="DefaultParagraphFont"/>
    <w:link w:val="CommentText"/>
    <w:uiPriority w:val="99"/>
    <w:semiHidden/>
    <w:rsid w:val="0013090D"/>
    <w:rPr>
      <w:sz w:val="20"/>
      <w:szCs w:val="20"/>
    </w:rPr>
  </w:style>
  <w:style w:type="paragraph" w:styleId="CommentSubject">
    <w:name w:val="annotation subject"/>
    <w:basedOn w:val="CommentText"/>
    <w:next w:val="CommentText"/>
    <w:link w:val="CommentSubjectChar"/>
    <w:uiPriority w:val="99"/>
    <w:semiHidden/>
    <w:unhideWhenUsed/>
    <w:rsid w:val="0013090D"/>
    <w:rPr>
      <w:b/>
      <w:bCs/>
    </w:rPr>
  </w:style>
  <w:style w:type="character" w:customStyle="1" w:styleId="CommentSubjectChar">
    <w:name w:val="Comment Subject Char"/>
    <w:basedOn w:val="CommentTextChar"/>
    <w:link w:val="CommentSubject"/>
    <w:uiPriority w:val="99"/>
    <w:semiHidden/>
    <w:rsid w:val="001309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1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large-events/considerations-for-events-gatherings.html" TargetMode="External"/><Relationship Id="rId13" Type="http://schemas.openxmlformats.org/officeDocument/2006/relationships/hyperlink" Target="https://www.inquirer.com/arts/choir-coronavirus-covid-19-cdc-report-philadelphia-mother-bethel-the-crossing-reaction-20200517.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atlantic.com/health/archive/2020/06/choir-practice-during-pandemic/61286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dc.gov/mmwr/volumes/69/wr/mm6919e6.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cus.masseyeandear.org/is-singing-in-a-choir-safe-during-covid-19-a-voice-expert-explains-the-risk/" TargetMode="External"/><Relationship Id="rId5" Type="http://schemas.openxmlformats.org/officeDocument/2006/relationships/webSettings" Target="webSettings.xml"/><Relationship Id="rId15" Type="http://schemas.openxmlformats.org/officeDocument/2006/relationships/hyperlink" Target="https://www.oca.org/reflections/misc-authors/what-covid-19-means-for-singing-in-church" TargetMode="External"/><Relationship Id="rId10" Type="http://schemas.openxmlformats.org/officeDocument/2006/relationships/hyperlink" Target="https://www.nytimes.com/2020/06/09/arts/music/choirs-singing-coronavirus-safe.html?referringSource=articleShare&amp;fbclid=IwAR30AF4hfikt4J9a2QTkeGx_GcbSnSCykX5c79VCAx73ikh-Gq37hDzDxC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llennialpastor.ca/2020/05/26/so-your-church-is-opening-up-after-covid-19-closures-it-wont-be-what-you-are-hoping-for/" TargetMode="External"/><Relationship Id="rId14" Type="http://schemas.openxmlformats.org/officeDocument/2006/relationships/hyperlink" Target="https://www.emoryhealthcare.org/centers-programs/voice-center/covid-updates-choral-sing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64CF-DB40-4438-862F-C0B7779974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Weiss</dc:creator>
  <cp:keywords/>
  <dc:description/>
  <cp:lastModifiedBy>Steven Weiss</cp:lastModifiedBy>
  <cp:revision>2</cp:revision>
  <dcterms:created xsi:type="dcterms:W3CDTF">2021-02-23T19:13:00Z</dcterms:created>
  <dcterms:modified xsi:type="dcterms:W3CDTF">2021-02-23T19:13:00Z</dcterms:modified>
</cp:coreProperties>
</file>